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b/>
          <w:sz w:val="24"/>
          <w:szCs w:val="21"/>
        </w:rPr>
      </w:pPr>
      <w:r>
        <w:rPr>
          <w:rFonts w:hint="eastAsia" w:ascii="宋体" w:hAnsi="宋体"/>
          <w:b/>
          <w:sz w:val="24"/>
          <w:szCs w:val="21"/>
        </w:rPr>
        <w:t>附</w:t>
      </w:r>
      <w:r>
        <w:rPr>
          <w:rFonts w:ascii="宋体" w:hAnsi="宋体"/>
          <w:b/>
          <w:sz w:val="24"/>
          <w:szCs w:val="21"/>
        </w:rPr>
        <w:t>件</w:t>
      </w:r>
      <w:r>
        <w:rPr>
          <w:rFonts w:hint="eastAsia" w:ascii="宋体" w:hAnsi="宋体"/>
          <w:b/>
          <w:sz w:val="24"/>
          <w:szCs w:val="21"/>
        </w:rPr>
        <w:t>6</w:t>
      </w:r>
    </w:p>
    <w:p>
      <w:pPr>
        <w:jc w:val="center"/>
        <w:rPr>
          <w:rFonts w:ascii="宋体" w:hAnsi="宋体"/>
          <w:b/>
          <w:sz w:val="24"/>
          <w:szCs w:val="21"/>
        </w:rPr>
      </w:pPr>
      <w:r>
        <w:rPr>
          <w:rFonts w:hint="eastAsia" w:ascii="宋体" w:hAnsi="宋体"/>
          <w:b/>
          <w:sz w:val="24"/>
          <w:szCs w:val="21"/>
        </w:rPr>
        <w:t>心理学部本科生社会实践与志愿服务认定项目列表</w:t>
      </w:r>
    </w:p>
    <w:p>
      <w:pPr>
        <w:jc w:val="center"/>
        <w:rPr>
          <w:rFonts w:ascii="宋体" w:hAnsi="宋体"/>
          <w:b/>
          <w:sz w:val="24"/>
          <w:szCs w:val="21"/>
        </w:rPr>
      </w:pPr>
      <w:r>
        <w:rPr>
          <w:rFonts w:hint="eastAsia" w:ascii="宋体" w:hAnsi="宋体"/>
          <w:b/>
          <w:sz w:val="24"/>
          <w:szCs w:val="21"/>
        </w:rPr>
        <w:t>（更新至2021年10月）</w:t>
      </w:r>
    </w:p>
    <w:p>
      <w:pPr>
        <w:jc w:val="center"/>
        <w:rPr>
          <w:rFonts w:ascii="宋体" w:hAnsi="宋体"/>
          <w:b/>
          <w:sz w:val="24"/>
          <w:szCs w:val="21"/>
        </w:rPr>
      </w:pPr>
    </w:p>
    <w:tbl>
      <w:tblPr>
        <w:tblStyle w:val="7"/>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693"/>
        <w:gridCol w:w="709"/>
        <w:gridCol w:w="2835"/>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4" w:type="dxa"/>
            <w:shd w:val="clear" w:color="auto" w:fill="E7E6E6" w:themeFill="background2"/>
            <w:vAlign w:val="center"/>
          </w:tcPr>
          <w:p>
            <w:pPr>
              <w:pStyle w:val="5"/>
              <w:widowControl/>
              <w:spacing w:beforeAutospacing="0" w:afterAutospacing="0" w:line="26" w:lineRule="atLeast"/>
              <w:jc w:val="center"/>
              <w:rPr>
                <w:rFonts w:ascii="宋体" w:hAnsi="宋体"/>
                <w:b/>
                <w:bCs/>
                <w:color w:val="auto"/>
                <w:szCs w:val="24"/>
                <w:highlight w:val="none"/>
              </w:rPr>
            </w:pPr>
            <w:r>
              <w:rPr>
                <w:rFonts w:hint="eastAsia" w:ascii="宋体" w:hAnsi="宋体" w:cs="宋体"/>
                <w:b/>
                <w:bCs/>
                <w:color w:val="auto"/>
                <w:szCs w:val="24"/>
                <w:highlight w:val="none"/>
              </w:rPr>
              <w:t>序号</w:t>
            </w:r>
          </w:p>
        </w:tc>
        <w:tc>
          <w:tcPr>
            <w:tcW w:w="2693" w:type="dxa"/>
            <w:shd w:val="clear" w:color="auto" w:fill="E7E6E6" w:themeFill="background2"/>
            <w:vAlign w:val="center"/>
          </w:tcPr>
          <w:p>
            <w:pPr>
              <w:pStyle w:val="5"/>
              <w:widowControl/>
              <w:spacing w:beforeAutospacing="0" w:afterAutospacing="0" w:line="26" w:lineRule="atLeast"/>
              <w:jc w:val="center"/>
              <w:rPr>
                <w:rFonts w:ascii="宋体" w:hAnsi="宋体"/>
                <w:b/>
                <w:bCs/>
                <w:color w:val="auto"/>
                <w:szCs w:val="24"/>
                <w:highlight w:val="none"/>
              </w:rPr>
            </w:pPr>
            <w:r>
              <w:rPr>
                <w:rStyle w:val="9"/>
                <w:rFonts w:hint="eastAsia" w:ascii="宋体" w:hAnsi="宋体" w:cs="宋体"/>
                <w:bCs/>
                <w:color w:val="auto"/>
                <w:szCs w:val="24"/>
                <w:highlight w:val="none"/>
              </w:rPr>
              <w:t>日常项目名称</w:t>
            </w:r>
          </w:p>
        </w:tc>
        <w:tc>
          <w:tcPr>
            <w:tcW w:w="709" w:type="dxa"/>
            <w:shd w:val="clear" w:color="auto" w:fill="E7E6E6" w:themeFill="background2"/>
            <w:vAlign w:val="center"/>
          </w:tcPr>
          <w:p>
            <w:pPr>
              <w:pStyle w:val="5"/>
              <w:widowControl/>
              <w:spacing w:beforeAutospacing="0" w:afterAutospacing="0" w:line="26" w:lineRule="atLeast"/>
              <w:jc w:val="center"/>
              <w:rPr>
                <w:rFonts w:hint="eastAsia" w:ascii="宋体" w:hAnsi="宋体" w:eastAsia="宋体"/>
                <w:b/>
                <w:bCs/>
                <w:color w:val="auto"/>
                <w:szCs w:val="24"/>
                <w:highlight w:val="none"/>
                <w:lang w:eastAsia="zh-CN"/>
              </w:rPr>
            </w:pPr>
            <w:r>
              <w:rPr>
                <w:rFonts w:hint="eastAsia" w:ascii="宋体" w:hAnsi="宋体" w:cs="宋体"/>
                <w:b/>
                <w:bCs/>
                <w:color w:val="auto"/>
                <w:szCs w:val="24"/>
                <w:highlight w:val="none"/>
                <w:lang w:val="en-US" w:eastAsia="zh-CN"/>
              </w:rPr>
              <w:t>类别</w:t>
            </w:r>
          </w:p>
        </w:tc>
        <w:tc>
          <w:tcPr>
            <w:tcW w:w="2835" w:type="dxa"/>
            <w:shd w:val="clear" w:color="auto" w:fill="E7E6E6" w:themeFill="background2"/>
            <w:vAlign w:val="center"/>
          </w:tcPr>
          <w:p>
            <w:pPr>
              <w:pStyle w:val="5"/>
              <w:widowControl/>
              <w:spacing w:beforeAutospacing="0" w:afterAutospacing="0" w:line="26" w:lineRule="atLeast"/>
              <w:jc w:val="center"/>
              <w:rPr>
                <w:rFonts w:ascii="宋体" w:hAnsi="宋体"/>
                <w:b/>
                <w:bCs/>
                <w:color w:val="auto"/>
                <w:szCs w:val="24"/>
                <w:highlight w:val="none"/>
              </w:rPr>
            </w:pPr>
            <w:r>
              <w:rPr>
                <w:rFonts w:hint="eastAsia" w:ascii="宋体" w:hAnsi="宋体" w:cs="宋体"/>
                <w:b/>
                <w:bCs/>
                <w:color w:val="auto"/>
                <w:szCs w:val="24"/>
                <w:highlight w:val="none"/>
                <w:lang w:val="en-US" w:eastAsia="zh-CN"/>
              </w:rPr>
              <w:t>时长</w:t>
            </w:r>
            <w:r>
              <w:rPr>
                <w:rFonts w:hint="eastAsia" w:ascii="宋体" w:hAnsi="宋体" w:cs="宋体"/>
                <w:b/>
                <w:bCs/>
                <w:color w:val="auto"/>
                <w:szCs w:val="24"/>
                <w:highlight w:val="none"/>
              </w:rPr>
              <w:t>认定</w:t>
            </w:r>
          </w:p>
        </w:tc>
        <w:tc>
          <w:tcPr>
            <w:tcW w:w="2268" w:type="dxa"/>
            <w:shd w:val="clear" w:color="auto" w:fill="E7E6E6" w:themeFill="background2"/>
            <w:vAlign w:val="center"/>
          </w:tcPr>
          <w:p>
            <w:pPr>
              <w:pStyle w:val="5"/>
              <w:widowControl/>
              <w:spacing w:beforeAutospacing="0" w:afterAutospacing="0" w:line="26" w:lineRule="atLeast"/>
              <w:jc w:val="center"/>
              <w:rPr>
                <w:rFonts w:ascii="宋体" w:hAnsi="宋体"/>
                <w:b/>
                <w:bCs/>
                <w:color w:val="auto"/>
                <w:szCs w:val="24"/>
                <w:highlight w:val="none"/>
              </w:rPr>
            </w:pPr>
            <w:r>
              <w:rPr>
                <w:rFonts w:hint="eastAsia" w:ascii="宋体" w:hAnsi="宋体" w:cs="宋体"/>
                <w:b/>
                <w:bCs/>
                <w:color w:val="auto"/>
                <w:szCs w:val="24"/>
                <w:highlight w:val="none"/>
              </w:rPr>
              <w:t>项目简介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5"/>
              <w:widowControl/>
              <w:spacing w:beforeAutospacing="0" w:afterAutospacing="0" w:line="26" w:lineRule="atLeast"/>
              <w:jc w:val="center"/>
              <w:rPr>
                <w:rFonts w:ascii="宋体" w:hAnsi="宋体"/>
                <w:bCs/>
                <w:color w:val="000000"/>
                <w:sz w:val="21"/>
                <w:szCs w:val="21"/>
              </w:rPr>
            </w:pPr>
            <w:r>
              <w:rPr>
                <w:rFonts w:hint="eastAsia" w:ascii="宋体" w:hAnsi="宋体" w:cs="宋体"/>
                <w:color w:val="494949"/>
                <w:sz w:val="21"/>
                <w:szCs w:val="21"/>
              </w:rPr>
              <w:t>1</w:t>
            </w:r>
          </w:p>
        </w:tc>
        <w:tc>
          <w:tcPr>
            <w:tcW w:w="2693" w:type="dxa"/>
            <w:vAlign w:val="center"/>
          </w:tcPr>
          <w:p>
            <w:pPr>
              <w:pStyle w:val="5"/>
              <w:widowControl/>
              <w:spacing w:beforeAutospacing="0" w:afterAutospacing="0" w:line="26" w:lineRule="atLeast"/>
              <w:jc w:val="both"/>
              <w:rPr>
                <w:rFonts w:ascii="宋体" w:hAnsi="宋体"/>
                <w:bCs/>
                <w:color w:val="000000"/>
                <w:sz w:val="21"/>
                <w:szCs w:val="21"/>
              </w:rPr>
            </w:pPr>
            <w:r>
              <w:rPr>
                <w:rFonts w:hint="eastAsia" w:ascii="宋体" w:hAnsi="宋体" w:cs="宋体"/>
                <w:color w:val="494949"/>
                <w:sz w:val="21"/>
                <w:szCs w:val="21"/>
              </w:rPr>
              <w:t>通州博文学校阅读项目</w:t>
            </w:r>
          </w:p>
        </w:tc>
        <w:tc>
          <w:tcPr>
            <w:tcW w:w="709" w:type="dxa"/>
            <w:vMerge w:val="restart"/>
            <w:vAlign w:val="center"/>
          </w:tcPr>
          <w:p>
            <w:pPr>
              <w:pStyle w:val="5"/>
              <w:widowControl/>
              <w:spacing w:beforeAutospacing="0" w:afterAutospacing="0" w:line="26" w:lineRule="atLeast"/>
              <w:jc w:val="both"/>
              <w:rPr>
                <w:rFonts w:ascii="宋体" w:hAnsi="宋体"/>
                <w:sz w:val="21"/>
                <w:szCs w:val="21"/>
              </w:rPr>
            </w:pPr>
            <w:r>
              <w:rPr>
                <w:rFonts w:hint="eastAsia" w:ascii="宋体" w:hAnsi="宋体" w:cs="宋体"/>
                <w:color w:val="494949"/>
                <w:sz w:val="21"/>
                <w:szCs w:val="21"/>
              </w:rPr>
              <w:t>I类</w:t>
            </w:r>
          </w:p>
        </w:tc>
        <w:tc>
          <w:tcPr>
            <w:tcW w:w="2835" w:type="dxa"/>
            <w:vMerge w:val="restart"/>
            <w:vAlign w:val="center"/>
          </w:tcPr>
          <w:p>
            <w:pPr>
              <w:pStyle w:val="5"/>
              <w:widowControl/>
              <w:spacing w:beforeAutospacing="0" w:afterAutospacing="0" w:line="26" w:lineRule="atLeast"/>
              <w:jc w:val="both"/>
              <w:rPr>
                <w:rFonts w:ascii="宋体" w:hAnsi="宋体"/>
                <w:bCs/>
                <w:color w:val="000000"/>
                <w:sz w:val="21"/>
                <w:szCs w:val="21"/>
              </w:rPr>
            </w:pPr>
            <w:r>
              <w:rPr>
                <w:rFonts w:hint="eastAsia" w:ascii="宋体" w:hAnsi="宋体" w:cs="宋体"/>
                <w:color w:val="494949"/>
                <w:sz w:val="21"/>
                <w:szCs w:val="21"/>
              </w:rPr>
              <w:t>周三、周五下午，每次4个小时，记4个课时</w:t>
            </w:r>
          </w:p>
        </w:tc>
        <w:tc>
          <w:tcPr>
            <w:tcW w:w="2268" w:type="dxa"/>
            <w:vMerge w:val="restart"/>
            <w:vAlign w:val="center"/>
          </w:tcPr>
          <w:p>
            <w:pPr>
              <w:pStyle w:val="5"/>
              <w:widowControl/>
              <w:spacing w:beforeAutospacing="0" w:afterAutospacing="0" w:line="26" w:lineRule="atLeast"/>
              <w:jc w:val="both"/>
              <w:rPr>
                <w:rFonts w:ascii="宋体" w:hAnsi="宋体"/>
                <w:bCs/>
                <w:color w:val="000000"/>
                <w:sz w:val="21"/>
                <w:szCs w:val="21"/>
              </w:rPr>
            </w:pPr>
            <w:r>
              <w:rPr>
                <w:rFonts w:hint="eastAsia" w:ascii="宋体" w:hAnsi="宋体" w:cs="宋体"/>
                <w:color w:val="494949"/>
                <w:sz w:val="21"/>
                <w:szCs w:val="21"/>
              </w:rPr>
              <w:t>该项目与芬兰流动图书馆合作，为小学开展阅读陪伴项目，需事先接受阅读项目的培训。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5"/>
              <w:widowControl/>
              <w:spacing w:beforeAutospacing="0" w:afterAutospacing="0" w:line="26" w:lineRule="atLeast"/>
              <w:jc w:val="center"/>
              <w:rPr>
                <w:rFonts w:ascii="宋体" w:hAnsi="宋体"/>
                <w:bCs/>
                <w:color w:val="000000"/>
                <w:sz w:val="21"/>
                <w:szCs w:val="21"/>
              </w:rPr>
            </w:pPr>
            <w:r>
              <w:rPr>
                <w:rFonts w:hint="eastAsia" w:ascii="宋体" w:hAnsi="宋体" w:cs="宋体"/>
                <w:color w:val="494949"/>
                <w:sz w:val="21"/>
                <w:szCs w:val="21"/>
              </w:rPr>
              <w:t>2</w:t>
            </w:r>
          </w:p>
        </w:tc>
        <w:tc>
          <w:tcPr>
            <w:tcW w:w="2693" w:type="dxa"/>
            <w:vAlign w:val="center"/>
          </w:tcPr>
          <w:p>
            <w:pPr>
              <w:pStyle w:val="5"/>
              <w:widowControl/>
              <w:spacing w:beforeAutospacing="0" w:afterAutospacing="0" w:line="26" w:lineRule="atLeast"/>
              <w:jc w:val="both"/>
              <w:rPr>
                <w:rFonts w:ascii="宋体" w:hAnsi="宋体"/>
                <w:bCs/>
                <w:color w:val="000000"/>
                <w:sz w:val="21"/>
                <w:szCs w:val="21"/>
              </w:rPr>
            </w:pPr>
            <w:r>
              <w:rPr>
                <w:rFonts w:hint="eastAsia" w:ascii="宋体" w:hAnsi="宋体" w:cs="宋体"/>
                <w:color w:val="494949"/>
                <w:sz w:val="21"/>
                <w:szCs w:val="21"/>
              </w:rPr>
              <w:t>丰台蓝天丰苑学校阅读项目</w:t>
            </w:r>
          </w:p>
        </w:tc>
        <w:tc>
          <w:tcPr>
            <w:tcW w:w="709" w:type="dxa"/>
            <w:vMerge w:val="continue"/>
            <w:vAlign w:val="center"/>
          </w:tcPr>
          <w:p>
            <w:pPr>
              <w:jc w:val="both"/>
              <w:rPr>
                <w:rFonts w:ascii="宋体" w:hAnsi="宋体"/>
                <w:szCs w:val="21"/>
              </w:rPr>
            </w:pPr>
          </w:p>
        </w:tc>
        <w:tc>
          <w:tcPr>
            <w:tcW w:w="2835" w:type="dxa"/>
            <w:vMerge w:val="continue"/>
            <w:vAlign w:val="center"/>
          </w:tcPr>
          <w:p>
            <w:pPr>
              <w:jc w:val="both"/>
              <w:rPr>
                <w:rFonts w:ascii="宋体" w:hAnsi="宋体"/>
                <w:bCs/>
                <w:color w:val="000000"/>
                <w:szCs w:val="21"/>
              </w:rPr>
            </w:pPr>
          </w:p>
        </w:tc>
        <w:tc>
          <w:tcPr>
            <w:tcW w:w="2268" w:type="dxa"/>
            <w:vMerge w:val="continue"/>
            <w:vAlign w:val="center"/>
          </w:tcPr>
          <w:p>
            <w:pPr>
              <w:jc w:val="both"/>
              <w:rPr>
                <w:rFonts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5"/>
              <w:widowControl/>
              <w:spacing w:beforeAutospacing="0" w:afterAutospacing="0" w:line="26" w:lineRule="atLeast"/>
              <w:jc w:val="center"/>
              <w:rPr>
                <w:rFonts w:ascii="宋体" w:hAnsi="宋体"/>
                <w:bCs/>
                <w:color w:val="000000"/>
                <w:sz w:val="21"/>
                <w:szCs w:val="21"/>
              </w:rPr>
            </w:pPr>
            <w:r>
              <w:rPr>
                <w:rFonts w:hint="eastAsia" w:ascii="宋体" w:hAnsi="宋体" w:cs="宋体"/>
                <w:color w:val="494949"/>
                <w:sz w:val="21"/>
                <w:szCs w:val="21"/>
              </w:rPr>
              <w:t>3</w:t>
            </w:r>
          </w:p>
        </w:tc>
        <w:tc>
          <w:tcPr>
            <w:tcW w:w="2693" w:type="dxa"/>
            <w:vAlign w:val="center"/>
          </w:tcPr>
          <w:p>
            <w:pPr>
              <w:pStyle w:val="5"/>
              <w:widowControl/>
              <w:spacing w:beforeAutospacing="0" w:afterAutospacing="0" w:line="26" w:lineRule="atLeast"/>
              <w:jc w:val="both"/>
              <w:rPr>
                <w:rFonts w:ascii="宋体" w:hAnsi="宋体"/>
                <w:bCs/>
                <w:color w:val="000000"/>
                <w:sz w:val="21"/>
                <w:szCs w:val="21"/>
              </w:rPr>
            </w:pPr>
            <w:r>
              <w:rPr>
                <w:rFonts w:hint="eastAsia" w:ascii="宋体" w:hAnsi="宋体" w:cs="宋体"/>
                <w:color w:val="494949"/>
                <w:sz w:val="21"/>
                <w:szCs w:val="21"/>
              </w:rPr>
              <w:t>昌平向上学校阅读项目</w:t>
            </w:r>
          </w:p>
        </w:tc>
        <w:tc>
          <w:tcPr>
            <w:tcW w:w="709" w:type="dxa"/>
            <w:vMerge w:val="continue"/>
            <w:vAlign w:val="center"/>
          </w:tcPr>
          <w:p>
            <w:pPr>
              <w:jc w:val="both"/>
              <w:rPr>
                <w:rFonts w:ascii="宋体" w:hAnsi="宋体"/>
                <w:szCs w:val="21"/>
              </w:rPr>
            </w:pPr>
          </w:p>
        </w:tc>
        <w:tc>
          <w:tcPr>
            <w:tcW w:w="2835" w:type="dxa"/>
            <w:vMerge w:val="continue"/>
            <w:vAlign w:val="center"/>
          </w:tcPr>
          <w:p>
            <w:pPr>
              <w:jc w:val="both"/>
              <w:rPr>
                <w:rFonts w:ascii="宋体" w:hAnsi="宋体"/>
                <w:bCs/>
                <w:color w:val="000000"/>
                <w:szCs w:val="21"/>
              </w:rPr>
            </w:pPr>
          </w:p>
        </w:tc>
        <w:tc>
          <w:tcPr>
            <w:tcW w:w="2268" w:type="dxa"/>
            <w:vMerge w:val="continue"/>
            <w:vAlign w:val="center"/>
          </w:tcPr>
          <w:p>
            <w:pPr>
              <w:jc w:val="both"/>
              <w:rPr>
                <w:rFonts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5"/>
              <w:widowControl/>
              <w:spacing w:beforeAutospacing="0" w:afterAutospacing="0" w:line="26" w:lineRule="atLeast"/>
              <w:jc w:val="center"/>
              <w:rPr>
                <w:rFonts w:ascii="宋体" w:hAnsi="宋体"/>
                <w:bCs/>
                <w:color w:val="000000"/>
                <w:sz w:val="21"/>
                <w:szCs w:val="21"/>
              </w:rPr>
            </w:pPr>
            <w:r>
              <w:rPr>
                <w:rFonts w:hint="eastAsia" w:ascii="宋体" w:hAnsi="宋体" w:cs="宋体"/>
                <w:color w:val="494949"/>
                <w:sz w:val="21"/>
                <w:szCs w:val="21"/>
              </w:rPr>
              <w:t>4</w:t>
            </w:r>
          </w:p>
        </w:tc>
        <w:tc>
          <w:tcPr>
            <w:tcW w:w="2693" w:type="dxa"/>
            <w:vAlign w:val="center"/>
          </w:tcPr>
          <w:p>
            <w:pPr>
              <w:pStyle w:val="5"/>
              <w:widowControl/>
              <w:spacing w:beforeAutospacing="0" w:afterAutospacing="0" w:line="26" w:lineRule="atLeast"/>
              <w:jc w:val="both"/>
              <w:rPr>
                <w:rFonts w:ascii="宋体" w:hAnsi="宋体"/>
                <w:bCs/>
                <w:color w:val="000000"/>
                <w:sz w:val="21"/>
                <w:szCs w:val="21"/>
              </w:rPr>
            </w:pPr>
            <w:r>
              <w:rPr>
                <w:rFonts w:hint="eastAsia" w:ascii="宋体" w:hAnsi="宋体" w:cs="宋体"/>
                <w:color w:val="494949"/>
                <w:sz w:val="21"/>
                <w:szCs w:val="21"/>
              </w:rPr>
              <w:t>白鸽松堂临终关怀</w:t>
            </w:r>
          </w:p>
        </w:tc>
        <w:tc>
          <w:tcPr>
            <w:tcW w:w="709" w:type="dxa"/>
            <w:vAlign w:val="center"/>
          </w:tcPr>
          <w:p>
            <w:pPr>
              <w:pStyle w:val="5"/>
              <w:widowControl/>
              <w:spacing w:beforeAutospacing="0" w:afterAutospacing="0" w:line="26" w:lineRule="atLeast"/>
              <w:jc w:val="both"/>
              <w:rPr>
                <w:rFonts w:ascii="宋体" w:hAnsi="宋体"/>
                <w:bCs/>
                <w:color w:val="000000"/>
                <w:sz w:val="21"/>
                <w:szCs w:val="21"/>
              </w:rPr>
            </w:pPr>
            <w:r>
              <w:rPr>
                <w:rFonts w:hint="eastAsia" w:ascii="宋体" w:hAnsi="宋体" w:cs="宋体"/>
                <w:color w:val="494949"/>
                <w:sz w:val="21"/>
                <w:szCs w:val="21"/>
              </w:rPr>
              <w:t>I类</w:t>
            </w:r>
          </w:p>
        </w:tc>
        <w:tc>
          <w:tcPr>
            <w:tcW w:w="2835" w:type="dxa"/>
            <w:vAlign w:val="center"/>
          </w:tcPr>
          <w:p>
            <w:pPr>
              <w:pStyle w:val="5"/>
              <w:widowControl/>
              <w:spacing w:beforeAutospacing="0" w:afterAutospacing="0" w:line="26" w:lineRule="atLeast"/>
              <w:jc w:val="both"/>
              <w:rPr>
                <w:rFonts w:ascii="宋体" w:hAnsi="宋体"/>
                <w:bCs/>
                <w:color w:val="000000"/>
                <w:sz w:val="21"/>
                <w:szCs w:val="21"/>
              </w:rPr>
            </w:pPr>
            <w:r>
              <w:rPr>
                <w:rFonts w:hint="eastAsia" w:ascii="宋体" w:hAnsi="宋体" w:cs="宋体"/>
                <w:color w:val="494949"/>
                <w:sz w:val="21"/>
                <w:szCs w:val="21"/>
              </w:rPr>
              <w:t>待定</w:t>
            </w:r>
          </w:p>
        </w:tc>
        <w:tc>
          <w:tcPr>
            <w:tcW w:w="2268" w:type="dxa"/>
            <w:vAlign w:val="center"/>
          </w:tcPr>
          <w:p>
            <w:pPr>
              <w:pStyle w:val="5"/>
              <w:widowControl/>
              <w:spacing w:beforeAutospacing="0" w:afterAutospacing="0" w:line="26" w:lineRule="atLeast"/>
              <w:jc w:val="both"/>
              <w:rPr>
                <w:rFonts w:ascii="宋体" w:hAnsi="宋体"/>
                <w:bCs/>
                <w:color w:val="000000"/>
                <w:sz w:val="21"/>
                <w:szCs w:val="21"/>
              </w:rPr>
            </w:pPr>
            <w:r>
              <w:rPr>
                <w:rFonts w:hint="eastAsia" w:ascii="宋体" w:hAnsi="宋体" w:cs="宋体"/>
                <w:color w:val="494949"/>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5"/>
              <w:widowControl/>
              <w:spacing w:beforeAutospacing="0" w:afterAutospacing="0" w:line="26" w:lineRule="atLeast"/>
              <w:jc w:val="center"/>
              <w:rPr>
                <w:rFonts w:ascii="宋体" w:hAnsi="宋体"/>
                <w:bCs/>
                <w:color w:val="000000"/>
                <w:sz w:val="21"/>
                <w:szCs w:val="21"/>
              </w:rPr>
            </w:pPr>
            <w:r>
              <w:rPr>
                <w:rFonts w:hint="eastAsia" w:ascii="宋体" w:hAnsi="宋体" w:cs="宋体"/>
                <w:color w:val="494949"/>
                <w:sz w:val="21"/>
                <w:szCs w:val="21"/>
              </w:rPr>
              <w:t>5</w:t>
            </w:r>
          </w:p>
        </w:tc>
        <w:tc>
          <w:tcPr>
            <w:tcW w:w="2693" w:type="dxa"/>
            <w:vAlign w:val="center"/>
          </w:tcPr>
          <w:p>
            <w:pPr>
              <w:pStyle w:val="5"/>
              <w:widowControl/>
              <w:spacing w:beforeAutospacing="0" w:afterAutospacing="0" w:line="26" w:lineRule="atLeast"/>
              <w:jc w:val="both"/>
              <w:rPr>
                <w:rFonts w:ascii="宋体" w:hAnsi="宋体"/>
                <w:bCs/>
                <w:color w:val="000000"/>
                <w:sz w:val="21"/>
                <w:szCs w:val="21"/>
              </w:rPr>
            </w:pPr>
            <w:r>
              <w:rPr>
                <w:rFonts w:hint="eastAsia" w:ascii="宋体" w:hAnsi="宋体" w:cs="宋体"/>
                <w:color w:val="494949"/>
                <w:sz w:val="21"/>
                <w:szCs w:val="21"/>
              </w:rPr>
              <w:t>雪绒花接线项目</w:t>
            </w:r>
          </w:p>
        </w:tc>
        <w:tc>
          <w:tcPr>
            <w:tcW w:w="709" w:type="dxa"/>
            <w:vAlign w:val="center"/>
          </w:tcPr>
          <w:p>
            <w:pPr>
              <w:pStyle w:val="5"/>
              <w:widowControl/>
              <w:spacing w:beforeAutospacing="0" w:afterAutospacing="0" w:line="26" w:lineRule="atLeast"/>
              <w:jc w:val="both"/>
              <w:rPr>
                <w:rFonts w:ascii="宋体" w:hAnsi="宋体"/>
                <w:bCs/>
                <w:color w:val="000000"/>
                <w:sz w:val="21"/>
                <w:szCs w:val="21"/>
              </w:rPr>
            </w:pPr>
            <w:r>
              <w:rPr>
                <w:rFonts w:hint="eastAsia" w:ascii="宋体" w:hAnsi="宋体" w:cs="宋体"/>
                <w:color w:val="494949"/>
                <w:sz w:val="21"/>
                <w:szCs w:val="21"/>
              </w:rPr>
              <w:t>I类</w:t>
            </w:r>
          </w:p>
        </w:tc>
        <w:tc>
          <w:tcPr>
            <w:tcW w:w="2835" w:type="dxa"/>
            <w:vAlign w:val="center"/>
          </w:tcPr>
          <w:p>
            <w:pPr>
              <w:pStyle w:val="5"/>
              <w:widowControl/>
              <w:spacing w:beforeAutospacing="0" w:afterAutospacing="0" w:line="26" w:lineRule="atLeast"/>
              <w:jc w:val="both"/>
              <w:rPr>
                <w:rFonts w:ascii="宋体" w:hAnsi="宋体"/>
                <w:bCs/>
                <w:color w:val="000000"/>
                <w:sz w:val="21"/>
                <w:szCs w:val="21"/>
              </w:rPr>
            </w:pPr>
            <w:r>
              <w:rPr>
                <w:rFonts w:hint="eastAsia" w:ascii="宋体" w:hAnsi="宋体" w:cs="宋体"/>
                <w:color w:val="494949"/>
                <w:sz w:val="21"/>
                <w:szCs w:val="21"/>
              </w:rPr>
              <w:t>每次4个小时，记4个课时</w:t>
            </w:r>
          </w:p>
        </w:tc>
        <w:tc>
          <w:tcPr>
            <w:tcW w:w="2268" w:type="dxa"/>
            <w:vAlign w:val="center"/>
          </w:tcPr>
          <w:p>
            <w:pPr>
              <w:pStyle w:val="5"/>
              <w:widowControl/>
              <w:spacing w:beforeAutospacing="0" w:afterAutospacing="0" w:line="26" w:lineRule="atLeast"/>
              <w:jc w:val="both"/>
              <w:rPr>
                <w:rFonts w:ascii="宋体" w:hAnsi="宋体"/>
                <w:bCs/>
                <w:color w:val="000000"/>
                <w:sz w:val="21"/>
                <w:szCs w:val="21"/>
              </w:rPr>
            </w:pPr>
            <w:r>
              <w:rPr>
                <w:rFonts w:hint="eastAsia" w:ascii="宋体" w:hAnsi="宋体" w:cs="宋体"/>
                <w:color w:val="494949"/>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5"/>
              <w:widowControl/>
              <w:spacing w:beforeAutospacing="0" w:afterAutospacing="0" w:line="26" w:lineRule="atLeast"/>
              <w:jc w:val="center"/>
              <w:rPr>
                <w:rFonts w:ascii="宋体" w:hAnsi="宋体"/>
                <w:bCs/>
                <w:color w:val="000000"/>
                <w:sz w:val="21"/>
                <w:szCs w:val="21"/>
              </w:rPr>
            </w:pPr>
            <w:r>
              <w:rPr>
                <w:rFonts w:hint="eastAsia" w:ascii="宋体" w:hAnsi="宋体" w:cs="宋体"/>
                <w:color w:val="494949"/>
                <w:sz w:val="21"/>
                <w:szCs w:val="21"/>
              </w:rPr>
              <w:t>6</w:t>
            </w:r>
          </w:p>
        </w:tc>
        <w:tc>
          <w:tcPr>
            <w:tcW w:w="2693" w:type="dxa"/>
            <w:vAlign w:val="center"/>
          </w:tcPr>
          <w:p>
            <w:pPr>
              <w:pStyle w:val="5"/>
              <w:widowControl/>
              <w:spacing w:beforeAutospacing="0" w:afterAutospacing="0" w:line="26" w:lineRule="atLeast"/>
              <w:jc w:val="both"/>
              <w:rPr>
                <w:rFonts w:ascii="宋体" w:hAnsi="宋体"/>
                <w:bCs/>
                <w:color w:val="000000"/>
                <w:sz w:val="21"/>
                <w:szCs w:val="21"/>
              </w:rPr>
            </w:pPr>
            <w:r>
              <w:rPr>
                <w:rFonts w:hint="eastAsia" w:ascii="宋体" w:hAnsi="宋体" w:cs="宋体"/>
                <w:color w:val="494949"/>
                <w:sz w:val="21"/>
                <w:szCs w:val="21"/>
              </w:rPr>
              <w:t>音画梦想项目</w:t>
            </w:r>
          </w:p>
        </w:tc>
        <w:tc>
          <w:tcPr>
            <w:tcW w:w="709" w:type="dxa"/>
            <w:vAlign w:val="center"/>
          </w:tcPr>
          <w:p>
            <w:pPr>
              <w:pStyle w:val="5"/>
              <w:widowControl/>
              <w:spacing w:beforeAutospacing="0" w:afterAutospacing="0" w:line="26" w:lineRule="atLeast"/>
              <w:jc w:val="both"/>
              <w:rPr>
                <w:rFonts w:ascii="宋体" w:hAnsi="宋体"/>
                <w:bCs/>
                <w:color w:val="000000"/>
                <w:sz w:val="21"/>
                <w:szCs w:val="21"/>
              </w:rPr>
            </w:pPr>
            <w:r>
              <w:rPr>
                <w:rFonts w:hint="eastAsia" w:ascii="宋体" w:hAnsi="宋体" w:cs="宋体"/>
                <w:color w:val="494949"/>
                <w:sz w:val="21"/>
                <w:szCs w:val="21"/>
              </w:rPr>
              <w:t>I类</w:t>
            </w:r>
          </w:p>
        </w:tc>
        <w:tc>
          <w:tcPr>
            <w:tcW w:w="2835" w:type="dxa"/>
            <w:vAlign w:val="center"/>
          </w:tcPr>
          <w:p>
            <w:pPr>
              <w:pStyle w:val="5"/>
              <w:widowControl/>
              <w:spacing w:beforeAutospacing="0" w:afterAutospacing="0" w:line="26" w:lineRule="atLeast"/>
              <w:jc w:val="both"/>
              <w:rPr>
                <w:rFonts w:ascii="宋体" w:hAnsi="宋体"/>
                <w:bCs/>
                <w:color w:val="000000"/>
                <w:sz w:val="21"/>
                <w:szCs w:val="21"/>
              </w:rPr>
            </w:pPr>
            <w:r>
              <w:rPr>
                <w:rFonts w:hint="eastAsia" w:ascii="宋体" w:hAnsi="宋体" w:cs="宋体"/>
                <w:color w:val="494949"/>
                <w:sz w:val="21"/>
                <w:szCs w:val="21"/>
              </w:rPr>
              <w:t>主讲每次记6个课时，助教每次记4个课时</w:t>
            </w:r>
          </w:p>
        </w:tc>
        <w:tc>
          <w:tcPr>
            <w:tcW w:w="2268" w:type="dxa"/>
            <w:vAlign w:val="center"/>
          </w:tcPr>
          <w:p>
            <w:pPr>
              <w:pStyle w:val="5"/>
              <w:widowControl/>
              <w:spacing w:beforeAutospacing="0" w:afterAutospacing="0" w:line="26" w:lineRule="atLeast"/>
              <w:jc w:val="both"/>
              <w:rPr>
                <w:rFonts w:ascii="宋体" w:hAnsi="宋体"/>
                <w:bCs/>
                <w:color w:val="000000"/>
                <w:sz w:val="21"/>
                <w:szCs w:val="21"/>
              </w:rPr>
            </w:pPr>
            <w:r>
              <w:rPr>
                <w:rFonts w:hint="eastAsia" w:ascii="宋体" w:hAnsi="宋体" w:cs="宋体"/>
                <w:color w:val="494949"/>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5"/>
              <w:widowControl/>
              <w:spacing w:beforeAutospacing="0" w:afterAutospacing="0" w:line="26" w:lineRule="atLeast"/>
              <w:jc w:val="center"/>
              <w:rPr>
                <w:rFonts w:ascii="宋体" w:hAnsi="宋体"/>
                <w:bCs/>
                <w:color w:val="000000"/>
                <w:sz w:val="21"/>
                <w:szCs w:val="21"/>
              </w:rPr>
            </w:pPr>
            <w:r>
              <w:rPr>
                <w:rFonts w:hint="eastAsia" w:ascii="宋体" w:hAnsi="宋体" w:cs="宋体"/>
                <w:color w:val="494949"/>
                <w:sz w:val="21"/>
                <w:szCs w:val="21"/>
              </w:rPr>
              <w:t>7</w:t>
            </w:r>
          </w:p>
        </w:tc>
        <w:tc>
          <w:tcPr>
            <w:tcW w:w="2693" w:type="dxa"/>
            <w:vAlign w:val="center"/>
          </w:tcPr>
          <w:p>
            <w:pPr>
              <w:pStyle w:val="5"/>
              <w:widowControl/>
              <w:spacing w:beforeAutospacing="0" w:afterAutospacing="0" w:line="26" w:lineRule="atLeast"/>
              <w:jc w:val="both"/>
              <w:rPr>
                <w:rFonts w:ascii="宋体" w:hAnsi="宋体"/>
                <w:bCs/>
                <w:color w:val="000000"/>
                <w:sz w:val="21"/>
                <w:szCs w:val="21"/>
              </w:rPr>
            </w:pPr>
            <w:r>
              <w:rPr>
                <w:rFonts w:hint="eastAsia" w:ascii="宋体" w:hAnsi="宋体" w:cs="宋体"/>
                <w:color w:val="494949"/>
                <w:sz w:val="21"/>
                <w:szCs w:val="21"/>
              </w:rPr>
              <w:t>心理学生涯人物访谈项目</w:t>
            </w:r>
          </w:p>
        </w:tc>
        <w:tc>
          <w:tcPr>
            <w:tcW w:w="709" w:type="dxa"/>
            <w:vAlign w:val="center"/>
          </w:tcPr>
          <w:p>
            <w:pPr>
              <w:pStyle w:val="5"/>
              <w:widowControl/>
              <w:spacing w:beforeAutospacing="0" w:afterAutospacing="0" w:line="26" w:lineRule="atLeast"/>
              <w:jc w:val="both"/>
              <w:rPr>
                <w:rFonts w:ascii="宋体" w:hAnsi="宋体"/>
                <w:bCs/>
                <w:color w:val="000000"/>
                <w:sz w:val="21"/>
                <w:szCs w:val="21"/>
              </w:rPr>
            </w:pPr>
            <w:r>
              <w:rPr>
                <w:rFonts w:hint="eastAsia" w:ascii="宋体" w:hAnsi="宋体" w:cs="宋体"/>
                <w:color w:val="494949"/>
                <w:sz w:val="21"/>
                <w:szCs w:val="21"/>
              </w:rPr>
              <w:t>I类</w:t>
            </w:r>
          </w:p>
        </w:tc>
        <w:tc>
          <w:tcPr>
            <w:tcW w:w="2835" w:type="dxa"/>
            <w:vAlign w:val="center"/>
          </w:tcPr>
          <w:p>
            <w:pPr>
              <w:pStyle w:val="5"/>
              <w:widowControl/>
              <w:spacing w:beforeAutospacing="0" w:afterAutospacing="0" w:line="26" w:lineRule="atLeast"/>
              <w:jc w:val="both"/>
              <w:rPr>
                <w:rFonts w:ascii="宋体" w:hAnsi="宋体"/>
                <w:bCs/>
                <w:color w:val="000000"/>
                <w:sz w:val="21"/>
                <w:szCs w:val="21"/>
              </w:rPr>
            </w:pPr>
            <w:r>
              <w:rPr>
                <w:rFonts w:hint="eastAsia" w:ascii="宋体" w:hAnsi="宋体" w:cs="宋体"/>
                <w:color w:val="494949"/>
                <w:sz w:val="21"/>
                <w:szCs w:val="21"/>
              </w:rPr>
              <w:t>独立完成一个符合要求的生涯人物访谈项目，可计15课时；若是多人合作完成，则根据工作量自行划分课时</w:t>
            </w:r>
          </w:p>
        </w:tc>
        <w:tc>
          <w:tcPr>
            <w:tcW w:w="2268" w:type="dxa"/>
            <w:vAlign w:val="center"/>
          </w:tcPr>
          <w:p>
            <w:pPr>
              <w:pStyle w:val="5"/>
              <w:widowControl/>
              <w:spacing w:beforeAutospacing="0" w:afterAutospacing="0" w:line="26" w:lineRule="atLeast"/>
              <w:jc w:val="both"/>
              <w:rPr>
                <w:rFonts w:ascii="宋体" w:hAnsi="宋体"/>
                <w:bCs/>
                <w:color w:val="000000"/>
                <w:sz w:val="21"/>
                <w:szCs w:val="21"/>
              </w:rPr>
            </w:pPr>
            <w:r>
              <w:rPr>
                <w:rFonts w:hint="eastAsia" w:ascii="宋体" w:hAnsi="宋体" w:cs="宋体"/>
                <w:color w:val="494949"/>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5"/>
              <w:widowControl/>
              <w:spacing w:beforeAutospacing="0" w:afterAutospacing="0" w:line="26" w:lineRule="atLeast"/>
              <w:jc w:val="center"/>
              <w:rPr>
                <w:rFonts w:ascii="宋体" w:hAnsi="宋体"/>
                <w:bCs/>
                <w:color w:val="000000"/>
                <w:sz w:val="21"/>
                <w:szCs w:val="21"/>
              </w:rPr>
            </w:pPr>
            <w:r>
              <w:rPr>
                <w:rFonts w:hint="eastAsia" w:ascii="宋体" w:hAnsi="宋体" w:cs="宋体"/>
                <w:color w:val="494949"/>
                <w:sz w:val="21"/>
                <w:szCs w:val="21"/>
              </w:rPr>
              <w:t>8</w:t>
            </w:r>
          </w:p>
        </w:tc>
        <w:tc>
          <w:tcPr>
            <w:tcW w:w="2693" w:type="dxa"/>
            <w:vAlign w:val="center"/>
          </w:tcPr>
          <w:p>
            <w:pPr>
              <w:pStyle w:val="5"/>
              <w:widowControl/>
              <w:spacing w:beforeAutospacing="0" w:afterAutospacing="0" w:line="26" w:lineRule="atLeast"/>
              <w:jc w:val="both"/>
              <w:rPr>
                <w:rFonts w:ascii="宋体" w:hAnsi="宋体"/>
                <w:bCs/>
                <w:color w:val="000000"/>
                <w:sz w:val="21"/>
                <w:szCs w:val="21"/>
              </w:rPr>
            </w:pPr>
            <w:r>
              <w:rPr>
                <w:rFonts w:hint="eastAsia" w:ascii="宋体" w:hAnsi="宋体" w:cs="宋体"/>
                <w:color w:val="494949"/>
                <w:sz w:val="21"/>
                <w:szCs w:val="21"/>
              </w:rPr>
              <w:t>北师大实验小学心理辅导员志愿项目</w:t>
            </w:r>
          </w:p>
        </w:tc>
        <w:tc>
          <w:tcPr>
            <w:tcW w:w="709" w:type="dxa"/>
            <w:vAlign w:val="center"/>
          </w:tcPr>
          <w:p>
            <w:pPr>
              <w:pStyle w:val="5"/>
              <w:widowControl/>
              <w:spacing w:beforeAutospacing="0" w:afterAutospacing="0" w:line="26" w:lineRule="atLeast"/>
              <w:jc w:val="both"/>
              <w:rPr>
                <w:rFonts w:ascii="宋体" w:hAnsi="宋体"/>
                <w:bCs/>
                <w:color w:val="000000"/>
                <w:sz w:val="21"/>
                <w:szCs w:val="21"/>
              </w:rPr>
            </w:pPr>
            <w:r>
              <w:rPr>
                <w:rFonts w:hint="eastAsia" w:ascii="宋体" w:hAnsi="宋体" w:cs="宋体"/>
                <w:color w:val="494949"/>
                <w:sz w:val="21"/>
                <w:szCs w:val="21"/>
              </w:rPr>
              <w:t>I类</w:t>
            </w:r>
          </w:p>
        </w:tc>
        <w:tc>
          <w:tcPr>
            <w:tcW w:w="2835" w:type="dxa"/>
            <w:vAlign w:val="center"/>
          </w:tcPr>
          <w:p>
            <w:pPr>
              <w:pStyle w:val="5"/>
              <w:widowControl/>
              <w:spacing w:beforeAutospacing="0" w:afterAutospacing="0" w:line="26" w:lineRule="atLeast"/>
              <w:jc w:val="both"/>
              <w:rPr>
                <w:rFonts w:ascii="宋体" w:hAnsi="宋体"/>
                <w:bCs/>
                <w:color w:val="000000"/>
                <w:sz w:val="21"/>
                <w:szCs w:val="21"/>
              </w:rPr>
            </w:pPr>
            <w:r>
              <w:rPr>
                <w:rFonts w:hint="eastAsia" w:ascii="宋体" w:hAnsi="宋体" w:cs="宋体"/>
                <w:color w:val="494949"/>
                <w:sz w:val="21"/>
                <w:szCs w:val="21"/>
              </w:rPr>
              <w:t>团体辅导志愿者参与一学期即可获得30课时；其他类型志愿项目根据实际工作量认定</w:t>
            </w:r>
          </w:p>
        </w:tc>
        <w:tc>
          <w:tcPr>
            <w:tcW w:w="2268" w:type="dxa"/>
            <w:vAlign w:val="center"/>
          </w:tcPr>
          <w:p>
            <w:pPr>
              <w:pStyle w:val="5"/>
              <w:widowControl/>
              <w:spacing w:beforeAutospacing="0" w:afterAutospacing="0" w:line="26" w:lineRule="atLeast"/>
              <w:jc w:val="both"/>
              <w:rPr>
                <w:rFonts w:ascii="宋体" w:hAnsi="宋体"/>
                <w:bCs/>
                <w:color w:val="000000"/>
                <w:sz w:val="21"/>
                <w:szCs w:val="21"/>
              </w:rPr>
            </w:pPr>
            <w:r>
              <w:rPr>
                <w:rFonts w:hint="eastAsia" w:ascii="宋体" w:hAnsi="宋体" w:cs="宋体"/>
                <w:color w:val="494949"/>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5"/>
              <w:widowControl/>
              <w:spacing w:beforeAutospacing="0" w:afterAutospacing="0" w:line="26" w:lineRule="atLeast"/>
              <w:jc w:val="center"/>
              <w:rPr>
                <w:rFonts w:ascii="宋体" w:hAnsi="宋体"/>
                <w:bCs/>
                <w:color w:val="000000"/>
                <w:sz w:val="21"/>
                <w:szCs w:val="21"/>
              </w:rPr>
            </w:pPr>
            <w:r>
              <w:rPr>
                <w:rFonts w:hint="eastAsia" w:ascii="宋体" w:hAnsi="宋体" w:cs="宋体"/>
                <w:color w:val="494949"/>
                <w:sz w:val="21"/>
                <w:szCs w:val="21"/>
              </w:rPr>
              <w:t>9</w:t>
            </w:r>
          </w:p>
        </w:tc>
        <w:tc>
          <w:tcPr>
            <w:tcW w:w="2693" w:type="dxa"/>
            <w:vAlign w:val="center"/>
          </w:tcPr>
          <w:p>
            <w:pPr>
              <w:pStyle w:val="5"/>
              <w:widowControl/>
              <w:spacing w:beforeAutospacing="0" w:afterAutospacing="0" w:line="26" w:lineRule="atLeast"/>
              <w:jc w:val="both"/>
              <w:rPr>
                <w:rFonts w:ascii="宋体" w:hAnsi="宋体"/>
                <w:bCs/>
                <w:color w:val="000000"/>
                <w:sz w:val="21"/>
                <w:szCs w:val="21"/>
              </w:rPr>
            </w:pPr>
            <w:r>
              <w:rPr>
                <w:rFonts w:hint="eastAsia" w:ascii="宋体" w:hAnsi="宋体" w:cs="宋体"/>
                <w:color w:val="494949"/>
                <w:sz w:val="21"/>
                <w:szCs w:val="21"/>
              </w:rPr>
              <w:t>心理学部2018年创新创业主题系列活动骨干志愿者项目</w:t>
            </w:r>
          </w:p>
        </w:tc>
        <w:tc>
          <w:tcPr>
            <w:tcW w:w="709" w:type="dxa"/>
            <w:vAlign w:val="center"/>
          </w:tcPr>
          <w:p>
            <w:pPr>
              <w:pStyle w:val="5"/>
              <w:widowControl/>
              <w:spacing w:beforeAutospacing="0" w:afterAutospacing="0" w:line="26" w:lineRule="atLeast"/>
              <w:jc w:val="both"/>
              <w:rPr>
                <w:rFonts w:ascii="宋体" w:hAnsi="宋体"/>
                <w:bCs/>
                <w:color w:val="000000"/>
                <w:sz w:val="21"/>
                <w:szCs w:val="21"/>
              </w:rPr>
            </w:pPr>
            <w:r>
              <w:rPr>
                <w:rFonts w:hint="eastAsia" w:ascii="宋体" w:hAnsi="宋体" w:cs="宋体"/>
                <w:color w:val="494949"/>
                <w:sz w:val="21"/>
                <w:szCs w:val="21"/>
              </w:rPr>
              <w:t>I类</w:t>
            </w:r>
          </w:p>
        </w:tc>
        <w:tc>
          <w:tcPr>
            <w:tcW w:w="2835" w:type="dxa"/>
            <w:vAlign w:val="center"/>
          </w:tcPr>
          <w:p>
            <w:pPr>
              <w:pStyle w:val="5"/>
              <w:widowControl/>
              <w:spacing w:beforeAutospacing="0" w:afterAutospacing="0" w:line="26" w:lineRule="atLeast"/>
              <w:jc w:val="both"/>
              <w:rPr>
                <w:rFonts w:ascii="宋体" w:hAnsi="宋体"/>
                <w:bCs/>
                <w:color w:val="000000"/>
                <w:sz w:val="21"/>
                <w:szCs w:val="21"/>
              </w:rPr>
            </w:pPr>
            <w:r>
              <w:rPr>
                <w:rFonts w:hint="eastAsia" w:ascii="宋体" w:hAnsi="宋体" w:cs="宋体"/>
                <w:color w:val="494949"/>
                <w:sz w:val="21"/>
                <w:szCs w:val="21"/>
              </w:rPr>
              <w:t>待定</w:t>
            </w:r>
          </w:p>
        </w:tc>
        <w:tc>
          <w:tcPr>
            <w:tcW w:w="2268" w:type="dxa"/>
            <w:vAlign w:val="center"/>
          </w:tcPr>
          <w:p>
            <w:pPr>
              <w:pStyle w:val="5"/>
              <w:widowControl/>
              <w:spacing w:beforeAutospacing="0" w:afterAutospacing="0" w:line="26" w:lineRule="atLeast"/>
              <w:jc w:val="both"/>
              <w:rPr>
                <w:rFonts w:ascii="宋体" w:hAnsi="宋体"/>
                <w:bCs/>
                <w:color w:val="000000"/>
                <w:sz w:val="21"/>
                <w:szCs w:val="21"/>
              </w:rPr>
            </w:pPr>
            <w:r>
              <w:rPr>
                <w:rFonts w:hint="eastAsia" w:ascii="宋体" w:hAnsi="宋体" w:cs="宋体"/>
                <w:color w:val="494949"/>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5"/>
              <w:widowControl/>
              <w:spacing w:beforeAutospacing="0" w:afterAutospacing="0" w:line="26" w:lineRule="atLeast"/>
              <w:jc w:val="center"/>
              <w:rPr>
                <w:rFonts w:ascii="宋体" w:hAnsi="宋体"/>
                <w:bCs/>
                <w:color w:val="000000"/>
                <w:sz w:val="21"/>
                <w:szCs w:val="21"/>
              </w:rPr>
            </w:pPr>
            <w:r>
              <w:rPr>
                <w:rFonts w:hint="eastAsia" w:ascii="宋体" w:hAnsi="宋体" w:cs="宋体"/>
                <w:color w:val="494949"/>
                <w:sz w:val="21"/>
                <w:szCs w:val="21"/>
              </w:rPr>
              <w:t>10</w:t>
            </w:r>
          </w:p>
        </w:tc>
        <w:tc>
          <w:tcPr>
            <w:tcW w:w="2693" w:type="dxa"/>
            <w:vAlign w:val="center"/>
          </w:tcPr>
          <w:p>
            <w:pPr>
              <w:pStyle w:val="5"/>
              <w:widowControl/>
              <w:spacing w:beforeAutospacing="0" w:afterAutospacing="0" w:line="26" w:lineRule="atLeast"/>
              <w:jc w:val="both"/>
              <w:rPr>
                <w:rFonts w:ascii="宋体" w:hAnsi="宋体"/>
                <w:bCs/>
                <w:color w:val="000000"/>
                <w:sz w:val="21"/>
                <w:szCs w:val="21"/>
              </w:rPr>
            </w:pPr>
            <w:r>
              <w:rPr>
                <w:rFonts w:hint="eastAsia" w:ascii="宋体" w:hAnsi="宋体" w:cs="宋体"/>
                <w:color w:val="494949"/>
                <w:sz w:val="21"/>
                <w:szCs w:val="21"/>
              </w:rPr>
              <w:t>国家大剧院青年职工思想状况调研项目</w:t>
            </w:r>
          </w:p>
        </w:tc>
        <w:tc>
          <w:tcPr>
            <w:tcW w:w="709" w:type="dxa"/>
            <w:vAlign w:val="center"/>
          </w:tcPr>
          <w:p>
            <w:pPr>
              <w:pStyle w:val="5"/>
              <w:widowControl/>
              <w:spacing w:beforeAutospacing="0" w:afterAutospacing="0" w:line="26" w:lineRule="atLeast"/>
              <w:jc w:val="both"/>
              <w:rPr>
                <w:rFonts w:ascii="宋体" w:hAnsi="宋体"/>
                <w:bCs/>
                <w:color w:val="000000"/>
                <w:sz w:val="21"/>
                <w:szCs w:val="21"/>
              </w:rPr>
            </w:pPr>
            <w:r>
              <w:rPr>
                <w:rFonts w:hint="eastAsia" w:ascii="宋体" w:hAnsi="宋体" w:cs="宋体"/>
                <w:color w:val="494949"/>
                <w:sz w:val="21"/>
                <w:szCs w:val="21"/>
              </w:rPr>
              <w:t>I类</w:t>
            </w:r>
          </w:p>
        </w:tc>
        <w:tc>
          <w:tcPr>
            <w:tcW w:w="2835" w:type="dxa"/>
            <w:vAlign w:val="center"/>
          </w:tcPr>
          <w:p>
            <w:pPr>
              <w:pStyle w:val="5"/>
              <w:widowControl/>
              <w:spacing w:beforeAutospacing="0" w:afterAutospacing="0" w:line="26" w:lineRule="atLeast"/>
              <w:jc w:val="both"/>
              <w:rPr>
                <w:rFonts w:ascii="宋体" w:hAnsi="宋体"/>
                <w:bCs/>
                <w:color w:val="000000"/>
                <w:sz w:val="21"/>
                <w:szCs w:val="21"/>
              </w:rPr>
            </w:pPr>
            <w:r>
              <w:rPr>
                <w:rFonts w:hint="eastAsia" w:ascii="宋体" w:hAnsi="宋体" w:cs="宋体"/>
                <w:color w:val="494949"/>
                <w:sz w:val="21"/>
                <w:szCs w:val="21"/>
              </w:rPr>
              <w:t>根据实际工作量认定</w:t>
            </w:r>
          </w:p>
        </w:tc>
        <w:tc>
          <w:tcPr>
            <w:tcW w:w="2268" w:type="dxa"/>
            <w:vAlign w:val="center"/>
          </w:tcPr>
          <w:p>
            <w:pPr>
              <w:pStyle w:val="5"/>
              <w:widowControl/>
              <w:spacing w:beforeAutospacing="0" w:afterAutospacing="0" w:line="26" w:lineRule="atLeast"/>
              <w:jc w:val="both"/>
              <w:rPr>
                <w:rFonts w:ascii="宋体" w:hAnsi="宋体"/>
                <w:bCs/>
                <w:color w:val="000000"/>
                <w:sz w:val="21"/>
                <w:szCs w:val="21"/>
              </w:rPr>
            </w:pPr>
            <w:r>
              <w:rPr>
                <w:rFonts w:hint="eastAsia" w:ascii="宋体" w:hAnsi="宋体" w:cs="宋体"/>
                <w:color w:val="494949"/>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5"/>
              <w:widowControl/>
              <w:spacing w:beforeAutospacing="0" w:afterAutospacing="0" w:line="26" w:lineRule="atLeast"/>
              <w:jc w:val="center"/>
              <w:rPr>
                <w:rFonts w:ascii="宋体" w:hAnsi="宋体"/>
                <w:bCs/>
                <w:color w:val="000000"/>
                <w:sz w:val="21"/>
                <w:szCs w:val="21"/>
              </w:rPr>
            </w:pPr>
            <w:r>
              <w:rPr>
                <w:rFonts w:hint="eastAsia" w:ascii="宋体" w:hAnsi="宋体" w:cs="宋体"/>
                <w:color w:val="494949"/>
                <w:sz w:val="21"/>
                <w:szCs w:val="21"/>
              </w:rPr>
              <w:t>11</w:t>
            </w:r>
          </w:p>
        </w:tc>
        <w:tc>
          <w:tcPr>
            <w:tcW w:w="2693" w:type="dxa"/>
            <w:vAlign w:val="center"/>
          </w:tcPr>
          <w:p>
            <w:pPr>
              <w:pStyle w:val="5"/>
              <w:widowControl/>
              <w:spacing w:beforeAutospacing="0" w:afterAutospacing="0" w:line="26" w:lineRule="atLeast"/>
              <w:jc w:val="both"/>
              <w:rPr>
                <w:rFonts w:ascii="宋体" w:hAnsi="宋体"/>
                <w:bCs/>
                <w:color w:val="000000"/>
                <w:sz w:val="21"/>
                <w:szCs w:val="21"/>
              </w:rPr>
            </w:pPr>
            <w:r>
              <w:rPr>
                <w:rFonts w:hint="eastAsia" w:ascii="宋体" w:hAnsi="宋体" w:cs="宋体"/>
                <w:color w:val="494949"/>
                <w:sz w:val="21"/>
                <w:szCs w:val="21"/>
              </w:rPr>
              <w:t>SGP项目</w:t>
            </w:r>
          </w:p>
        </w:tc>
        <w:tc>
          <w:tcPr>
            <w:tcW w:w="709" w:type="dxa"/>
            <w:vAlign w:val="center"/>
          </w:tcPr>
          <w:p>
            <w:pPr>
              <w:pStyle w:val="5"/>
              <w:widowControl/>
              <w:spacing w:beforeAutospacing="0" w:afterAutospacing="0" w:line="26" w:lineRule="atLeast"/>
              <w:jc w:val="both"/>
              <w:rPr>
                <w:rFonts w:ascii="宋体" w:hAnsi="宋体"/>
                <w:bCs/>
                <w:color w:val="000000"/>
                <w:sz w:val="21"/>
                <w:szCs w:val="21"/>
              </w:rPr>
            </w:pPr>
            <w:r>
              <w:rPr>
                <w:rFonts w:hint="eastAsia" w:ascii="宋体" w:hAnsi="宋体" w:cs="宋体"/>
                <w:color w:val="494949"/>
                <w:sz w:val="21"/>
                <w:szCs w:val="21"/>
              </w:rPr>
              <w:t>I类</w:t>
            </w:r>
          </w:p>
        </w:tc>
        <w:tc>
          <w:tcPr>
            <w:tcW w:w="2835" w:type="dxa"/>
            <w:vAlign w:val="center"/>
          </w:tcPr>
          <w:p>
            <w:pPr>
              <w:pStyle w:val="5"/>
              <w:widowControl/>
              <w:spacing w:beforeAutospacing="0" w:afterAutospacing="0" w:line="26" w:lineRule="atLeast"/>
              <w:jc w:val="both"/>
              <w:rPr>
                <w:rFonts w:ascii="宋体" w:hAnsi="宋体"/>
                <w:bCs/>
                <w:color w:val="000000"/>
                <w:sz w:val="21"/>
                <w:szCs w:val="21"/>
              </w:rPr>
            </w:pPr>
            <w:r>
              <w:rPr>
                <w:rFonts w:hint="eastAsia" w:ascii="宋体" w:hAnsi="宋体" w:cs="宋体"/>
                <w:color w:val="494949"/>
                <w:sz w:val="21"/>
                <w:szCs w:val="21"/>
              </w:rPr>
              <w:t>每次授课计4课时</w:t>
            </w:r>
          </w:p>
        </w:tc>
        <w:tc>
          <w:tcPr>
            <w:tcW w:w="2268" w:type="dxa"/>
            <w:vAlign w:val="center"/>
          </w:tcPr>
          <w:p>
            <w:pPr>
              <w:pStyle w:val="5"/>
              <w:widowControl/>
              <w:spacing w:beforeAutospacing="0" w:afterAutospacing="0" w:line="26" w:lineRule="atLeast"/>
              <w:jc w:val="both"/>
              <w:rPr>
                <w:rFonts w:ascii="宋体" w:hAnsi="宋体"/>
                <w:bCs/>
                <w:color w:val="000000"/>
                <w:sz w:val="21"/>
                <w:szCs w:val="21"/>
              </w:rPr>
            </w:pPr>
            <w:r>
              <w:rPr>
                <w:rFonts w:hint="eastAsia" w:ascii="宋体" w:hAnsi="宋体" w:cs="宋体"/>
                <w:color w:val="494949"/>
                <w:sz w:val="21"/>
                <w:szCs w:val="21"/>
              </w:rPr>
              <w:t>SGP项目心理课志愿者通过互联网在线授课的方式陪伴乡村留守儿童，需事先接受项目的培训。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5"/>
              <w:widowControl/>
              <w:spacing w:beforeAutospacing="0" w:afterAutospacing="0" w:line="26" w:lineRule="atLeast"/>
              <w:jc w:val="center"/>
              <w:rPr>
                <w:rFonts w:ascii="宋体" w:hAnsi="宋体"/>
                <w:bCs/>
                <w:color w:val="000000"/>
                <w:sz w:val="21"/>
                <w:szCs w:val="21"/>
              </w:rPr>
            </w:pPr>
            <w:r>
              <w:rPr>
                <w:rFonts w:hint="eastAsia" w:ascii="宋体" w:hAnsi="宋体" w:cs="宋体"/>
                <w:color w:val="494949"/>
                <w:sz w:val="21"/>
                <w:szCs w:val="21"/>
              </w:rPr>
              <w:t>12</w:t>
            </w:r>
          </w:p>
        </w:tc>
        <w:tc>
          <w:tcPr>
            <w:tcW w:w="2693" w:type="dxa"/>
            <w:vAlign w:val="center"/>
          </w:tcPr>
          <w:p>
            <w:pPr>
              <w:pStyle w:val="5"/>
              <w:widowControl/>
              <w:spacing w:beforeAutospacing="0" w:afterAutospacing="0" w:line="26" w:lineRule="atLeast"/>
              <w:jc w:val="both"/>
              <w:rPr>
                <w:rFonts w:ascii="宋体" w:hAnsi="宋体"/>
                <w:sz w:val="21"/>
                <w:szCs w:val="21"/>
              </w:rPr>
            </w:pPr>
            <w:r>
              <w:rPr>
                <w:rFonts w:hint="eastAsia" w:ascii="宋体" w:hAnsi="宋体" w:cs="宋体"/>
                <w:color w:val="494949"/>
                <w:sz w:val="21"/>
                <w:szCs w:val="21"/>
              </w:rPr>
              <w:t>夕阳再晨项目</w:t>
            </w:r>
          </w:p>
        </w:tc>
        <w:tc>
          <w:tcPr>
            <w:tcW w:w="709" w:type="dxa"/>
            <w:vAlign w:val="center"/>
          </w:tcPr>
          <w:p>
            <w:pPr>
              <w:pStyle w:val="5"/>
              <w:widowControl/>
              <w:spacing w:beforeAutospacing="0" w:afterAutospacing="0" w:line="26" w:lineRule="atLeast"/>
              <w:jc w:val="both"/>
              <w:rPr>
                <w:rFonts w:ascii="宋体" w:hAnsi="宋体"/>
                <w:bCs/>
                <w:color w:val="000000"/>
                <w:sz w:val="21"/>
                <w:szCs w:val="21"/>
              </w:rPr>
            </w:pPr>
            <w:r>
              <w:rPr>
                <w:rFonts w:hint="eastAsia" w:ascii="宋体" w:hAnsi="宋体" w:cs="宋体"/>
                <w:color w:val="494949"/>
                <w:sz w:val="21"/>
                <w:szCs w:val="21"/>
              </w:rPr>
              <w:t>I类</w:t>
            </w:r>
          </w:p>
        </w:tc>
        <w:tc>
          <w:tcPr>
            <w:tcW w:w="2835" w:type="dxa"/>
            <w:vAlign w:val="center"/>
          </w:tcPr>
          <w:p>
            <w:pPr>
              <w:pStyle w:val="5"/>
              <w:widowControl/>
              <w:spacing w:beforeAutospacing="0" w:afterAutospacing="0" w:line="26" w:lineRule="atLeast"/>
              <w:jc w:val="both"/>
              <w:rPr>
                <w:rFonts w:ascii="宋体" w:hAnsi="宋体"/>
                <w:bCs/>
                <w:color w:val="000000"/>
                <w:sz w:val="21"/>
                <w:szCs w:val="21"/>
              </w:rPr>
            </w:pPr>
            <w:r>
              <w:rPr>
                <w:rFonts w:hint="eastAsia" w:ascii="宋体" w:hAnsi="宋体" w:cs="宋体"/>
                <w:color w:val="494949"/>
                <w:sz w:val="21"/>
                <w:szCs w:val="21"/>
                <w:lang w:val="en-US" w:eastAsia="zh-CN"/>
              </w:rPr>
              <w:t>志愿者</w:t>
            </w:r>
            <w:r>
              <w:rPr>
                <w:rFonts w:hint="eastAsia" w:ascii="宋体" w:hAnsi="宋体" w:cs="宋体"/>
                <w:color w:val="494949"/>
                <w:sz w:val="21"/>
                <w:szCs w:val="21"/>
              </w:rPr>
              <w:t>线下志愿服务每次计4课时</w:t>
            </w:r>
            <w:r>
              <w:rPr>
                <w:rFonts w:hint="eastAsia" w:ascii="宋体" w:hAnsi="宋体" w:cs="宋体"/>
                <w:color w:val="494949"/>
                <w:sz w:val="21"/>
                <w:szCs w:val="21"/>
                <w:lang w:eastAsia="zh-CN"/>
              </w:rPr>
              <w:t>，</w:t>
            </w:r>
            <w:r>
              <w:rPr>
                <w:rFonts w:hint="eastAsia" w:ascii="宋体" w:hAnsi="宋体" w:cs="宋体"/>
                <w:color w:val="494949"/>
                <w:sz w:val="21"/>
                <w:szCs w:val="21"/>
              </w:rPr>
              <w:t>其他类型志愿项目根据实际工作量认定（具体课时数见实践证明）</w:t>
            </w:r>
            <w:r>
              <w:rPr>
                <w:rFonts w:ascii="宋体" w:hAnsi="宋体"/>
                <w:bCs/>
                <w:color w:val="000000"/>
                <w:sz w:val="21"/>
                <w:szCs w:val="21"/>
              </w:rPr>
              <w:t xml:space="preserve"> </w:t>
            </w:r>
          </w:p>
        </w:tc>
        <w:tc>
          <w:tcPr>
            <w:tcW w:w="2268" w:type="dxa"/>
            <w:vAlign w:val="center"/>
          </w:tcPr>
          <w:p>
            <w:pPr>
              <w:pStyle w:val="5"/>
              <w:widowControl/>
              <w:spacing w:beforeAutospacing="0" w:afterAutospacing="0" w:line="26" w:lineRule="atLeast"/>
              <w:jc w:val="both"/>
              <w:rPr>
                <w:rFonts w:ascii="宋体" w:hAnsi="宋体"/>
                <w:sz w:val="21"/>
                <w:szCs w:val="21"/>
              </w:rPr>
            </w:pPr>
            <w:r>
              <w:rPr>
                <w:rFonts w:hint="eastAsia" w:ascii="宋体" w:hAnsi="宋体" w:cs="宋体"/>
                <w:color w:val="494949"/>
                <w:sz w:val="21"/>
                <w:szCs w:val="21"/>
              </w:rPr>
              <w:t>通过科技大讲堂和一对一教学相结合的方式教授老年人学习使用电子科技产品、网上购物等技能，志愿者在教授老年人技能的同时给予陪伴；此外，包含一些其他志愿项目。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5"/>
              <w:widowControl/>
              <w:spacing w:beforeAutospacing="0" w:afterAutospacing="0" w:line="26" w:lineRule="atLeast"/>
              <w:jc w:val="center"/>
              <w:rPr>
                <w:rFonts w:ascii="宋体" w:hAnsi="宋体"/>
                <w:bCs/>
                <w:color w:val="000000"/>
                <w:sz w:val="21"/>
                <w:szCs w:val="21"/>
              </w:rPr>
            </w:pPr>
            <w:r>
              <w:rPr>
                <w:rFonts w:hint="eastAsia" w:ascii="宋体" w:hAnsi="宋体" w:cs="宋体"/>
                <w:color w:val="494949"/>
                <w:sz w:val="21"/>
                <w:szCs w:val="21"/>
              </w:rPr>
              <w:t>13</w:t>
            </w:r>
          </w:p>
        </w:tc>
        <w:tc>
          <w:tcPr>
            <w:tcW w:w="2693" w:type="dxa"/>
            <w:vAlign w:val="center"/>
          </w:tcPr>
          <w:p>
            <w:pPr>
              <w:pStyle w:val="5"/>
              <w:widowControl/>
              <w:spacing w:beforeAutospacing="0" w:afterAutospacing="0" w:line="26" w:lineRule="atLeast"/>
              <w:jc w:val="both"/>
              <w:rPr>
                <w:rFonts w:ascii="宋体" w:hAnsi="宋体"/>
                <w:sz w:val="21"/>
                <w:szCs w:val="21"/>
              </w:rPr>
            </w:pPr>
            <w:r>
              <w:rPr>
                <w:rFonts w:hint="eastAsia" w:ascii="宋体" w:hAnsi="宋体" w:cs="宋体"/>
                <w:color w:val="494949"/>
                <w:sz w:val="21"/>
                <w:szCs w:val="21"/>
              </w:rPr>
              <w:t>人大附中听障儿童听说奇迹项目</w:t>
            </w:r>
          </w:p>
        </w:tc>
        <w:tc>
          <w:tcPr>
            <w:tcW w:w="709" w:type="dxa"/>
            <w:vAlign w:val="center"/>
          </w:tcPr>
          <w:p>
            <w:pPr>
              <w:pStyle w:val="5"/>
              <w:widowControl/>
              <w:spacing w:beforeAutospacing="0" w:afterAutospacing="0" w:line="26" w:lineRule="atLeast"/>
              <w:jc w:val="both"/>
              <w:rPr>
                <w:rFonts w:ascii="宋体" w:hAnsi="宋体"/>
                <w:bCs/>
                <w:color w:val="000000"/>
                <w:sz w:val="21"/>
                <w:szCs w:val="21"/>
              </w:rPr>
            </w:pPr>
            <w:r>
              <w:rPr>
                <w:rFonts w:hint="eastAsia" w:ascii="宋体" w:hAnsi="宋体" w:cs="宋体"/>
                <w:color w:val="494949"/>
                <w:sz w:val="21"/>
                <w:szCs w:val="21"/>
              </w:rPr>
              <w:t>I类</w:t>
            </w:r>
          </w:p>
        </w:tc>
        <w:tc>
          <w:tcPr>
            <w:tcW w:w="2835" w:type="dxa"/>
            <w:vAlign w:val="center"/>
          </w:tcPr>
          <w:p>
            <w:pPr>
              <w:pStyle w:val="5"/>
              <w:widowControl/>
              <w:spacing w:beforeAutospacing="0" w:afterAutospacing="0" w:line="26" w:lineRule="atLeast"/>
              <w:jc w:val="both"/>
              <w:rPr>
                <w:rFonts w:ascii="宋体" w:hAnsi="宋体"/>
                <w:bCs/>
                <w:color w:val="000000"/>
                <w:sz w:val="21"/>
                <w:szCs w:val="21"/>
              </w:rPr>
            </w:pPr>
            <w:r>
              <w:rPr>
                <w:rFonts w:hint="eastAsia" w:ascii="宋体" w:hAnsi="宋体" w:cs="宋体"/>
                <w:color w:val="494949"/>
                <w:sz w:val="21"/>
                <w:szCs w:val="21"/>
              </w:rPr>
              <w:t>每次计4课时</w:t>
            </w:r>
          </w:p>
        </w:tc>
        <w:tc>
          <w:tcPr>
            <w:tcW w:w="2268" w:type="dxa"/>
            <w:vAlign w:val="center"/>
          </w:tcPr>
          <w:p>
            <w:pPr>
              <w:pStyle w:val="5"/>
              <w:widowControl/>
              <w:spacing w:beforeAutospacing="0" w:afterAutospacing="0" w:line="26" w:lineRule="atLeast"/>
              <w:jc w:val="both"/>
              <w:rPr>
                <w:rFonts w:ascii="宋体" w:hAnsi="宋体"/>
                <w:sz w:val="21"/>
                <w:szCs w:val="21"/>
              </w:rPr>
            </w:pPr>
            <w:r>
              <w:rPr>
                <w:rFonts w:hint="eastAsia" w:ascii="宋体" w:hAnsi="宋体" w:cs="宋体"/>
                <w:color w:val="494949"/>
                <w:sz w:val="21"/>
                <w:szCs w:val="21"/>
              </w:rPr>
              <w:t>人大附中“听说奇迹”公益课是人大附中早培学生与听障儿童一起参加活动，在活动中帮助儿童康复的一门公益课程。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5"/>
              <w:widowControl/>
              <w:spacing w:beforeAutospacing="0" w:afterAutospacing="0" w:line="26" w:lineRule="atLeast"/>
              <w:jc w:val="center"/>
              <w:rPr>
                <w:rFonts w:ascii="宋体" w:hAnsi="宋体"/>
                <w:bCs/>
                <w:color w:val="000000"/>
                <w:sz w:val="21"/>
                <w:szCs w:val="21"/>
              </w:rPr>
            </w:pPr>
            <w:r>
              <w:rPr>
                <w:rFonts w:hint="eastAsia" w:ascii="宋体" w:hAnsi="宋体" w:cs="宋体"/>
                <w:color w:val="494949"/>
                <w:sz w:val="21"/>
                <w:szCs w:val="21"/>
              </w:rPr>
              <w:t>14</w:t>
            </w:r>
          </w:p>
        </w:tc>
        <w:tc>
          <w:tcPr>
            <w:tcW w:w="2693" w:type="dxa"/>
            <w:vAlign w:val="center"/>
          </w:tcPr>
          <w:p>
            <w:pPr>
              <w:pStyle w:val="5"/>
              <w:widowControl/>
              <w:spacing w:beforeAutospacing="0" w:afterAutospacing="0" w:line="26" w:lineRule="atLeast"/>
              <w:jc w:val="both"/>
              <w:rPr>
                <w:rFonts w:ascii="宋体" w:hAnsi="宋体"/>
                <w:sz w:val="21"/>
                <w:szCs w:val="21"/>
              </w:rPr>
            </w:pPr>
            <w:r>
              <w:rPr>
                <w:rFonts w:hint="eastAsia" w:ascii="宋体" w:hAnsi="宋体" w:cs="宋体"/>
                <w:color w:val="494949"/>
                <w:sz w:val="21"/>
                <w:szCs w:val="21"/>
              </w:rPr>
              <w:t>“京桂学子”壮苗计划——关爱留守儿童夏令营项目</w:t>
            </w:r>
          </w:p>
        </w:tc>
        <w:tc>
          <w:tcPr>
            <w:tcW w:w="709" w:type="dxa"/>
            <w:vAlign w:val="center"/>
          </w:tcPr>
          <w:p>
            <w:pPr>
              <w:pStyle w:val="5"/>
              <w:widowControl/>
              <w:spacing w:beforeAutospacing="0" w:afterAutospacing="0" w:line="26" w:lineRule="atLeast"/>
              <w:jc w:val="both"/>
              <w:rPr>
                <w:rFonts w:ascii="宋体" w:hAnsi="宋体"/>
                <w:bCs/>
                <w:color w:val="000000"/>
                <w:sz w:val="21"/>
                <w:szCs w:val="21"/>
              </w:rPr>
            </w:pPr>
            <w:r>
              <w:rPr>
                <w:rFonts w:hint="eastAsia" w:ascii="宋体" w:hAnsi="宋体" w:cs="宋体"/>
                <w:color w:val="494949"/>
                <w:sz w:val="21"/>
                <w:szCs w:val="21"/>
              </w:rPr>
              <w:t>I类</w:t>
            </w:r>
          </w:p>
        </w:tc>
        <w:tc>
          <w:tcPr>
            <w:tcW w:w="2835" w:type="dxa"/>
            <w:vAlign w:val="center"/>
          </w:tcPr>
          <w:p>
            <w:pPr>
              <w:pStyle w:val="5"/>
              <w:widowControl/>
              <w:spacing w:beforeAutospacing="0" w:afterAutospacing="0" w:line="26" w:lineRule="atLeast"/>
              <w:jc w:val="both"/>
              <w:rPr>
                <w:rFonts w:ascii="宋体" w:hAnsi="宋体"/>
                <w:bCs/>
                <w:color w:val="000000"/>
                <w:kern w:val="2"/>
                <w:sz w:val="21"/>
                <w:szCs w:val="21"/>
              </w:rPr>
            </w:pPr>
            <w:r>
              <w:rPr>
                <w:rFonts w:hint="eastAsia" w:ascii="宋体" w:hAnsi="宋体" w:cs="宋体"/>
                <w:color w:val="494949"/>
                <w:sz w:val="21"/>
                <w:szCs w:val="21"/>
              </w:rPr>
              <w:t>在当地服务一整天计8个课时，线上1节课计4个课时</w:t>
            </w:r>
          </w:p>
        </w:tc>
        <w:tc>
          <w:tcPr>
            <w:tcW w:w="2268" w:type="dxa"/>
            <w:vAlign w:val="center"/>
          </w:tcPr>
          <w:p>
            <w:pPr>
              <w:pStyle w:val="5"/>
              <w:widowControl/>
              <w:spacing w:beforeAutospacing="0" w:afterAutospacing="0" w:line="26" w:lineRule="atLeast"/>
              <w:jc w:val="both"/>
              <w:rPr>
                <w:rFonts w:ascii="宋体" w:hAnsi="宋体"/>
                <w:sz w:val="21"/>
                <w:szCs w:val="21"/>
              </w:rPr>
            </w:pPr>
            <w:r>
              <w:rPr>
                <w:rFonts w:hint="eastAsia" w:ascii="宋体" w:hAnsi="宋体" w:cs="宋体"/>
                <w:color w:val="494949"/>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5"/>
              <w:widowControl/>
              <w:spacing w:beforeAutospacing="0" w:afterAutospacing="0" w:line="26" w:lineRule="atLeast"/>
              <w:jc w:val="center"/>
              <w:rPr>
                <w:rFonts w:ascii="宋体" w:hAnsi="宋体"/>
                <w:bCs/>
                <w:color w:val="000000"/>
                <w:sz w:val="21"/>
                <w:szCs w:val="21"/>
              </w:rPr>
            </w:pPr>
            <w:r>
              <w:rPr>
                <w:rFonts w:hint="eastAsia" w:ascii="宋体" w:hAnsi="宋体" w:cs="宋体"/>
                <w:color w:val="494949"/>
                <w:sz w:val="21"/>
                <w:szCs w:val="21"/>
              </w:rPr>
              <w:t>15</w:t>
            </w:r>
          </w:p>
        </w:tc>
        <w:tc>
          <w:tcPr>
            <w:tcW w:w="2693" w:type="dxa"/>
            <w:vAlign w:val="center"/>
          </w:tcPr>
          <w:p>
            <w:pPr>
              <w:pStyle w:val="5"/>
              <w:widowControl/>
              <w:spacing w:beforeAutospacing="0" w:afterAutospacing="0" w:line="26" w:lineRule="atLeast"/>
              <w:jc w:val="both"/>
              <w:rPr>
                <w:rFonts w:ascii="宋体" w:hAnsi="宋体"/>
                <w:sz w:val="21"/>
                <w:szCs w:val="21"/>
              </w:rPr>
            </w:pPr>
            <w:r>
              <w:rPr>
                <w:rFonts w:hint="eastAsia" w:ascii="宋体" w:hAnsi="宋体" w:cs="宋体"/>
                <w:color w:val="494949"/>
                <w:sz w:val="21"/>
                <w:szCs w:val="21"/>
              </w:rPr>
              <w:t>希望工程云助学之“平安智慧小学在线支教行动”</w:t>
            </w:r>
          </w:p>
        </w:tc>
        <w:tc>
          <w:tcPr>
            <w:tcW w:w="709" w:type="dxa"/>
            <w:vAlign w:val="center"/>
          </w:tcPr>
          <w:p>
            <w:pPr>
              <w:pStyle w:val="5"/>
              <w:widowControl/>
              <w:spacing w:beforeAutospacing="0" w:afterAutospacing="0" w:line="26" w:lineRule="atLeast"/>
              <w:jc w:val="both"/>
              <w:rPr>
                <w:rFonts w:ascii="宋体" w:hAnsi="宋体"/>
                <w:bCs/>
                <w:color w:val="000000"/>
                <w:sz w:val="21"/>
                <w:szCs w:val="21"/>
              </w:rPr>
            </w:pPr>
            <w:r>
              <w:rPr>
                <w:rFonts w:hint="eastAsia" w:ascii="宋体" w:hAnsi="宋体" w:cs="宋体"/>
                <w:color w:val="494949"/>
                <w:sz w:val="21"/>
                <w:szCs w:val="21"/>
              </w:rPr>
              <w:t>I类</w:t>
            </w:r>
          </w:p>
        </w:tc>
        <w:tc>
          <w:tcPr>
            <w:tcW w:w="2835" w:type="dxa"/>
            <w:vAlign w:val="center"/>
          </w:tcPr>
          <w:p>
            <w:pPr>
              <w:pStyle w:val="5"/>
              <w:widowControl/>
              <w:spacing w:beforeAutospacing="0" w:afterAutospacing="0" w:line="26" w:lineRule="atLeast"/>
              <w:jc w:val="both"/>
              <w:rPr>
                <w:rFonts w:ascii="宋体" w:hAnsi="宋体"/>
                <w:bCs/>
                <w:color w:val="000000"/>
                <w:kern w:val="2"/>
                <w:sz w:val="21"/>
                <w:szCs w:val="21"/>
              </w:rPr>
            </w:pPr>
            <w:r>
              <w:rPr>
                <w:rFonts w:hint="eastAsia" w:ascii="宋体" w:hAnsi="宋体" w:cs="宋体"/>
                <w:color w:val="494949"/>
                <w:sz w:val="21"/>
                <w:szCs w:val="21"/>
              </w:rPr>
              <w:t>线上1节课计4个课时</w:t>
            </w:r>
          </w:p>
        </w:tc>
        <w:tc>
          <w:tcPr>
            <w:tcW w:w="2268" w:type="dxa"/>
            <w:vAlign w:val="center"/>
          </w:tcPr>
          <w:p>
            <w:pPr>
              <w:pStyle w:val="5"/>
              <w:widowControl/>
              <w:spacing w:beforeAutospacing="0" w:afterAutospacing="0" w:line="26" w:lineRule="atLeast"/>
              <w:jc w:val="both"/>
              <w:rPr>
                <w:rFonts w:ascii="宋体" w:hAnsi="宋体"/>
                <w:sz w:val="21"/>
                <w:szCs w:val="21"/>
              </w:rPr>
            </w:pPr>
            <w:r>
              <w:rPr>
                <w:rFonts w:hint="eastAsia" w:ascii="宋体" w:hAnsi="宋体" w:cs="宋体"/>
                <w:color w:val="494949"/>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5"/>
              <w:widowControl/>
              <w:spacing w:beforeAutospacing="0" w:afterAutospacing="0" w:line="26" w:lineRule="atLeast"/>
              <w:jc w:val="center"/>
              <w:rPr>
                <w:rFonts w:ascii="宋体" w:hAnsi="宋体"/>
                <w:bCs/>
                <w:color w:val="000000"/>
                <w:sz w:val="21"/>
                <w:szCs w:val="21"/>
              </w:rPr>
            </w:pPr>
            <w:r>
              <w:rPr>
                <w:rFonts w:hint="eastAsia" w:ascii="宋体" w:hAnsi="宋体" w:cs="宋体"/>
                <w:color w:val="494949"/>
                <w:sz w:val="21"/>
                <w:szCs w:val="21"/>
              </w:rPr>
              <w:t>16</w:t>
            </w:r>
          </w:p>
        </w:tc>
        <w:tc>
          <w:tcPr>
            <w:tcW w:w="2693" w:type="dxa"/>
            <w:vAlign w:val="center"/>
          </w:tcPr>
          <w:p>
            <w:pPr>
              <w:pStyle w:val="5"/>
              <w:widowControl/>
              <w:spacing w:beforeAutospacing="0" w:afterAutospacing="0" w:line="26" w:lineRule="atLeast"/>
              <w:jc w:val="both"/>
              <w:rPr>
                <w:rFonts w:ascii="宋体" w:hAnsi="宋体"/>
                <w:sz w:val="21"/>
                <w:szCs w:val="21"/>
              </w:rPr>
            </w:pPr>
            <w:r>
              <w:rPr>
                <w:rFonts w:hint="eastAsia" w:ascii="宋体" w:hAnsi="宋体" w:cs="宋体"/>
                <w:color w:val="494949"/>
                <w:sz w:val="21"/>
                <w:szCs w:val="21"/>
              </w:rPr>
              <w:t>“京师筑心”朋辈公益项目</w:t>
            </w:r>
          </w:p>
        </w:tc>
        <w:tc>
          <w:tcPr>
            <w:tcW w:w="709" w:type="dxa"/>
            <w:vAlign w:val="center"/>
          </w:tcPr>
          <w:p>
            <w:pPr>
              <w:pStyle w:val="5"/>
              <w:widowControl/>
              <w:spacing w:beforeAutospacing="0" w:afterAutospacing="0" w:line="26" w:lineRule="atLeast"/>
              <w:jc w:val="both"/>
              <w:rPr>
                <w:rFonts w:ascii="宋体" w:hAnsi="宋体"/>
                <w:bCs/>
                <w:color w:val="000000"/>
                <w:sz w:val="21"/>
                <w:szCs w:val="21"/>
              </w:rPr>
            </w:pPr>
            <w:r>
              <w:rPr>
                <w:rFonts w:hint="eastAsia" w:ascii="宋体" w:hAnsi="宋体" w:cs="宋体"/>
                <w:color w:val="494949"/>
                <w:sz w:val="21"/>
                <w:szCs w:val="21"/>
              </w:rPr>
              <w:t>I类</w:t>
            </w:r>
          </w:p>
        </w:tc>
        <w:tc>
          <w:tcPr>
            <w:tcW w:w="2835" w:type="dxa"/>
            <w:vAlign w:val="center"/>
          </w:tcPr>
          <w:p>
            <w:pPr>
              <w:pStyle w:val="5"/>
              <w:widowControl/>
              <w:spacing w:beforeAutospacing="0" w:afterAutospacing="0" w:line="26" w:lineRule="atLeast"/>
              <w:jc w:val="both"/>
              <w:rPr>
                <w:rFonts w:ascii="宋体" w:hAnsi="宋体"/>
                <w:bCs/>
                <w:color w:val="000000"/>
                <w:sz w:val="21"/>
                <w:szCs w:val="21"/>
              </w:rPr>
            </w:pPr>
            <w:r>
              <w:rPr>
                <w:rFonts w:hint="eastAsia" w:ascii="宋体" w:hAnsi="宋体" w:cs="宋体"/>
                <w:color w:val="494949"/>
                <w:sz w:val="21"/>
                <w:szCs w:val="21"/>
              </w:rPr>
              <w:t>根据招募通知按岗位类别认定课时</w:t>
            </w:r>
          </w:p>
        </w:tc>
        <w:tc>
          <w:tcPr>
            <w:tcW w:w="2268" w:type="dxa"/>
            <w:vAlign w:val="center"/>
          </w:tcPr>
          <w:p>
            <w:pPr>
              <w:pStyle w:val="5"/>
              <w:widowControl/>
              <w:spacing w:beforeAutospacing="0" w:afterAutospacing="0" w:line="26" w:lineRule="atLeast"/>
              <w:jc w:val="both"/>
              <w:rPr>
                <w:rFonts w:ascii="宋体" w:hAnsi="宋体"/>
                <w:sz w:val="21"/>
                <w:szCs w:val="21"/>
              </w:rPr>
            </w:pPr>
            <w:r>
              <w:rPr>
                <w:rFonts w:hint="eastAsia" w:ascii="宋体" w:hAnsi="宋体" w:cs="宋体"/>
                <w:color w:val="494949"/>
                <w:sz w:val="21"/>
                <w:szCs w:val="21"/>
              </w:rPr>
              <w:t>该项目由北师大心理学部学生牵头创办，旨在为中小学生、尤其是贫困山区儿童提供一站式心理服务。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5"/>
              <w:widowControl/>
              <w:spacing w:beforeAutospacing="0" w:afterAutospacing="0" w:line="26" w:lineRule="atLeast"/>
              <w:jc w:val="center"/>
              <w:rPr>
                <w:rFonts w:ascii="宋体" w:hAnsi="宋体"/>
                <w:bCs/>
                <w:color w:val="000000"/>
                <w:sz w:val="21"/>
                <w:szCs w:val="21"/>
              </w:rPr>
            </w:pPr>
            <w:r>
              <w:rPr>
                <w:rFonts w:hint="eastAsia" w:ascii="宋体" w:hAnsi="宋体" w:cs="宋体"/>
                <w:color w:val="494949"/>
                <w:sz w:val="21"/>
                <w:szCs w:val="21"/>
              </w:rPr>
              <w:t>17</w:t>
            </w:r>
          </w:p>
        </w:tc>
        <w:tc>
          <w:tcPr>
            <w:tcW w:w="2693" w:type="dxa"/>
            <w:vAlign w:val="center"/>
          </w:tcPr>
          <w:p>
            <w:pPr>
              <w:pStyle w:val="5"/>
              <w:widowControl/>
              <w:spacing w:beforeAutospacing="0" w:afterAutospacing="0" w:line="26" w:lineRule="atLeast"/>
              <w:jc w:val="both"/>
              <w:rPr>
                <w:rFonts w:ascii="宋体" w:hAnsi="宋体"/>
                <w:sz w:val="21"/>
                <w:szCs w:val="21"/>
              </w:rPr>
            </w:pPr>
            <w:r>
              <w:rPr>
                <w:rFonts w:hint="eastAsia" w:ascii="宋体" w:hAnsi="宋体" w:cs="宋体"/>
                <w:color w:val="494949"/>
                <w:sz w:val="21"/>
                <w:szCs w:val="21"/>
              </w:rPr>
              <w:t>蓝信封书信陪伴项目</w:t>
            </w:r>
          </w:p>
        </w:tc>
        <w:tc>
          <w:tcPr>
            <w:tcW w:w="709" w:type="dxa"/>
            <w:vAlign w:val="center"/>
          </w:tcPr>
          <w:p>
            <w:pPr>
              <w:pStyle w:val="5"/>
              <w:widowControl/>
              <w:spacing w:beforeAutospacing="0" w:afterAutospacing="0" w:line="26" w:lineRule="atLeast"/>
              <w:jc w:val="both"/>
              <w:rPr>
                <w:rFonts w:ascii="宋体" w:hAnsi="宋体"/>
                <w:bCs/>
                <w:color w:val="000000"/>
                <w:sz w:val="21"/>
                <w:szCs w:val="21"/>
              </w:rPr>
            </w:pPr>
            <w:r>
              <w:rPr>
                <w:rFonts w:hint="eastAsia" w:ascii="宋体" w:hAnsi="宋体" w:cs="宋体"/>
                <w:color w:val="494949"/>
                <w:sz w:val="21"/>
                <w:szCs w:val="21"/>
              </w:rPr>
              <w:t>I类</w:t>
            </w:r>
          </w:p>
        </w:tc>
        <w:tc>
          <w:tcPr>
            <w:tcW w:w="2835" w:type="dxa"/>
            <w:vAlign w:val="center"/>
          </w:tcPr>
          <w:p>
            <w:pPr>
              <w:pStyle w:val="5"/>
              <w:widowControl/>
              <w:spacing w:beforeAutospacing="0" w:afterAutospacing="0" w:line="26" w:lineRule="atLeast"/>
              <w:jc w:val="both"/>
              <w:rPr>
                <w:rFonts w:ascii="宋体" w:hAnsi="宋体"/>
                <w:bCs/>
                <w:color w:val="000000"/>
                <w:sz w:val="21"/>
                <w:szCs w:val="21"/>
              </w:rPr>
            </w:pPr>
            <w:r>
              <w:rPr>
                <w:rFonts w:hint="eastAsia" w:ascii="宋体" w:hAnsi="宋体" w:cs="宋体"/>
                <w:color w:val="494949"/>
                <w:sz w:val="21"/>
                <w:szCs w:val="21"/>
              </w:rPr>
              <w:t>一封信计3课时</w:t>
            </w:r>
          </w:p>
        </w:tc>
        <w:tc>
          <w:tcPr>
            <w:tcW w:w="2268" w:type="dxa"/>
            <w:vAlign w:val="center"/>
          </w:tcPr>
          <w:p>
            <w:pPr>
              <w:pStyle w:val="5"/>
              <w:widowControl/>
              <w:spacing w:beforeAutospacing="0" w:afterAutospacing="0" w:line="26" w:lineRule="atLeast"/>
              <w:jc w:val="both"/>
              <w:rPr>
                <w:rFonts w:ascii="宋体" w:hAnsi="宋体"/>
                <w:sz w:val="21"/>
                <w:szCs w:val="21"/>
              </w:rPr>
            </w:pPr>
            <w:r>
              <w:rPr>
                <w:rFonts w:hint="eastAsia" w:ascii="宋体" w:hAnsi="宋体" w:cs="宋体"/>
                <w:color w:val="494949"/>
                <w:sz w:val="21"/>
                <w:szCs w:val="21"/>
              </w:rPr>
              <w:t>通过和留守儿童的一对一写信的书信陪伴方式，构建志愿者与孩子之间的长期朋辈心灵交流平台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5"/>
              <w:widowControl/>
              <w:spacing w:beforeAutospacing="0" w:afterAutospacing="0" w:line="26" w:lineRule="atLeast"/>
              <w:jc w:val="center"/>
              <w:rPr>
                <w:rFonts w:ascii="宋体" w:hAnsi="宋体"/>
                <w:bCs/>
                <w:color w:val="000000"/>
                <w:sz w:val="21"/>
                <w:szCs w:val="21"/>
              </w:rPr>
            </w:pPr>
            <w:r>
              <w:rPr>
                <w:rFonts w:hint="eastAsia" w:ascii="宋体" w:hAnsi="宋体" w:cs="宋体"/>
                <w:color w:val="494949"/>
                <w:sz w:val="21"/>
                <w:szCs w:val="21"/>
              </w:rPr>
              <w:t>18</w:t>
            </w:r>
          </w:p>
        </w:tc>
        <w:tc>
          <w:tcPr>
            <w:tcW w:w="2693" w:type="dxa"/>
            <w:vAlign w:val="center"/>
          </w:tcPr>
          <w:p>
            <w:pPr>
              <w:pStyle w:val="5"/>
              <w:widowControl/>
              <w:spacing w:beforeAutospacing="0" w:afterAutospacing="0" w:line="26" w:lineRule="atLeast"/>
              <w:jc w:val="both"/>
              <w:rPr>
                <w:rFonts w:ascii="宋体" w:hAnsi="宋体"/>
                <w:sz w:val="21"/>
                <w:szCs w:val="21"/>
              </w:rPr>
            </w:pPr>
            <w:r>
              <w:rPr>
                <w:rFonts w:hint="eastAsia" w:ascii="宋体" w:hAnsi="宋体" w:cs="宋体"/>
                <w:color w:val="494949"/>
                <w:sz w:val="21"/>
                <w:szCs w:val="21"/>
              </w:rPr>
              <w:t>心理学部x城步一中笔友项目</w:t>
            </w:r>
          </w:p>
        </w:tc>
        <w:tc>
          <w:tcPr>
            <w:tcW w:w="709" w:type="dxa"/>
            <w:vAlign w:val="center"/>
          </w:tcPr>
          <w:p>
            <w:pPr>
              <w:pStyle w:val="5"/>
              <w:widowControl/>
              <w:spacing w:beforeAutospacing="0" w:afterAutospacing="0" w:line="26" w:lineRule="atLeast"/>
              <w:jc w:val="both"/>
              <w:rPr>
                <w:rFonts w:ascii="宋体" w:hAnsi="宋体"/>
                <w:bCs/>
                <w:color w:val="000000"/>
                <w:sz w:val="21"/>
                <w:szCs w:val="21"/>
              </w:rPr>
            </w:pPr>
            <w:r>
              <w:rPr>
                <w:rFonts w:hint="eastAsia" w:ascii="宋体" w:hAnsi="宋体" w:cs="宋体"/>
                <w:color w:val="494949"/>
                <w:sz w:val="21"/>
                <w:szCs w:val="21"/>
              </w:rPr>
              <w:t>I类</w:t>
            </w:r>
          </w:p>
        </w:tc>
        <w:tc>
          <w:tcPr>
            <w:tcW w:w="2835" w:type="dxa"/>
            <w:vAlign w:val="center"/>
          </w:tcPr>
          <w:p>
            <w:pPr>
              <w:pStyle w:val="5"/>
              <w:widowControl/>
              <w:spacing w:beforeAutospacing="0" w:afterAutospacing="0" w:line="26" w:lineRule="atLeast"/>
              <w:jc w:val="both"/>
              <w:rPr>
                <w:rFonts w:ascii="宋体" w:hAnsi="宋体"/>
                <w:bCs/>
                <w:color w:val="000000"/>
                <w:sz w:val="21"/>
                <w:szCs w:val="21"/>
              </w:rPr>
            </w:pPr>
            <w:r>
              <w:rPr>
                <w:rFonts w:hint="eastAsia" w:ascii="宋体" w:hAnsi="宋体" w:cs="宋体"/>
                <w:color w:val="494949"/>
                <w:sz w:val="21"/>
                <w:szCs w:val="21"/>
              </w:rPr>
              <w:t>一封信计3课时</w:t>
            </w:r>
          </w:p>
        </w:tc>
        <w:tc>
          <w:tcPr>
            <w:tcW w:w="2268" w:type="dxa"/>
            <w:vAlign w:val="center"/>
          </w:tcPr>
          <w:p>
            <w:pPr>
              <w:pStyle w:val="5"/>
              <w:widowControl/>
              <w:spacing w:beforeAutospacing="0" w:afterAutospacing="0" w:line="26" w:lineRule="atLeast"/>
              <w:jc w:val="both"/>
              <w:rPr>
                <w:rFonts w:ascii="宋体" w:hAnsi="宋体"/>
                <w:sz w:val="21"/>
                <w:szCs w:val="21"/>
              </w:rPr>
            </w:pPr>
            <w:r>
              <w:rPr>
                <w:rFonts w:hint="eastAsia" w:ascii="宋体" w:hAnsi="宋体" w:cs="宋体"/>
                <w:color w:val="494949"/>
                <w:sz w:val="21"/>
                <w:szCs w:val="21"/>
              </w:rPr>
              <w:t>该项目与湖南邵阳城步一中合作，为当地中学生开展手写书信陪伴项目</w:t>
            </w:r>
          </w:p>
        </w:tc>
      </w:tr>
    </w:tbl>
    <w:p>
      <w:pPr>
        <w:snapToGrid w:val="0"/>
        <w:spacing w:line="480" w:lineRule="exact"/>
        <w:ind w:firstLine="420" w:firstLineChars="200"/>
        <w:rPr>
          <w:rFonts w:ascii="宋体" w:hAnsi="宋体"/>
          <w:bCs/>
          <w:color w:val="000000"/>
          <w:szCs w:val="21"/>
        </w:rPr>
      </w:pPr>
    </w:p>
    <w:tbl>
      <w:tblPr>
        <w:tblStyle w:val="7"/>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005"/>
        <w:gridCol w:w="660"/>
        <w:gridCol w:w="2475"/>
        <w:gridCol w:w="3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704" w:type="dxa"/>
            <w:shd w:val="clear" w:color="auto" w:fill="E7E6E6" w:themeFill="background2"/>
            <w:vAlign w:val="center"/>
          </w:tcPr>
          <w:p>
            <w:pPr>
              <w:jc w:val="center"/>
              <w:rPr>
                <w:rFonts w:ascii="宋体" w:hAnsi="宋体"/>
                <w:b/>
                <w:color w:val="000000"/>
                <w:sz w:val="24"/>
                <w:szCs w:val="24"/>
              </w:rPr>
            </w:pPr>
            <w:r>
              <w:rPr>
                <w:rFonts w:hint="eastAsia" w:ascii="宋体" w:hAnsi="宋体"/>
                <w:b/>
                <w:color w:val="000000"/>
                <w:sz w:val="24"/>
                <w:szCs w:val="24"/>
              </w:rPr>
              <w:t>序号</w:t>
            </w:r>
          </w:p>
        </w:tc>
        <w:tc>
          <w:tcPr>
            <w:tcW w:w="2005" w:type="dxa"/>
            <w:shd w:val="clear" w:color="auto" w:fill="E7E6E6" w:themeFill="background2"/>
            <w:vAlign w:val="center"/>
          </w:tcPr>
          <w:p>
            <w:pPr>
              <w:jc w:val="center"/>
              <w:rPr>
                <w:rFonts w:ascii="宋体" w:hAnsi="宋体"/>
                <w:b/>
                <w:color w:val="000000"/>
                <w:sz w:val="24"/>
                <w:szCs w:val="24"/>
              </w:rPr>
            </w:pPr>
            <w:r>
              <w:rPr>
                <w:rFonts w:ascii="宋体" w:hAnsi="宋体"/>
                <w:b/>
                <w:color w:val="000000"/>
                <w:sz w:val="24"/>
                <w:szCs w:val="24"/>
              </w:rPr>
              <w:t>寒暑假项目名称</w:t>
            </w:r>
          </w:p>
        </w:tc>
        <w:tc>
          <w:tcPr>
            <w:tcW w:w="660" w:type="dxa"/>
            <w:shd w:val="clear" w:color="auto" w:fill="E7E6E6" w:themeFill="background2"/>
            <w:vAlign w:val="center"/>
          </w:tcPr>
          <w:p>
            <w:pPr>
              <w:jc w:val="center"/>
              <w:rPr>
                <w:rFonts w:ascii="宋体" w:hAnsi="宋体"/>
                <w:b/>
                <w:color w:val="000000"/>
                <w:sz w:val="24"/>
                <w:szCs w:val="24"/>
              </w:rPr>
            </w:pPr>
            <w:r>
              <w:rPr>
                <w:rFonts w:hint="eastAsia" w:ascii="宋体" w:hAnsi="宋体" w:cs="宋体"/>
                <w:b/>
                <w:bCs/>
                <w:szCs w:val="24"/>
                <w:lang w:val="en-US" w:eastAsia="zh-CN"/>
              </w:rPr>
              <w:t>类别</w:t>
            </w:r>
          </w:p>
        </w:tc>
        <w:tc>
          <w:tcPr>
            <w:tcW w:w="2475" w:type="dxa"/>
            <w:shd w:val="clear" w:color="auto" w:fill="E7E6E6" w:themeFill="background2"/>
            <w:vAlign w:val="center"/>
          </w:tcPr>
          <w:p>
            <w:pPr>
              <w:jc w:val="center"/>
              <w:rPr>
                <w:rFonts w:ascii="宋体" w:hAnsi="宋体"/>
                <w:b/>
                <w:color w:val="000000"/>
                <w:sz w:val="24"/>
                <w:szCs w:val="24"/>
              </w:rPr>
            </w:pPr>
            <w:r>
              <w:rPr>
                <w:rFonts w:hint="eastAsia" w:ascii="宋体" w:hAnsi="宋体"/>
                <w:b/>
                <w:color w:val="000000"/>
                <w:sz w:val="24"/>
                <w:szCs w:val="24"/>
                <w:lang w:val="en-US" w:eastAsia="zh-CN"/>
              </w:rPr>
              <w:t>时长</w:t>
            </w:r>
            <w:r>
              <w:rPr>
                <w:rFonts w:hint="eastAsia" w:ascii="宋体" w:hAnsi="宋体"/>
                <w:b/>
                <w:color w:val="000000"/>
                <w:sz w:val="24"/>
                <w:szCs w:val="24"/>
              </w:rPr>
              <w:t>认定</w:t>
            </w:r>
          </w:p>
        </w:tc>
        <w:tc>
          <w:tcPr>
            <w:tcW w:w="3365" w:type="dxa"/>
            <w:shd w:val="clear" w:color="auto" w:fill="E7E6E6" w:themeFill="background2"/>
            <w:vAlign w:val="center"/>
          </w:tcPr>
          <w:p>
            <w:pPr>
              <w:jc w:val="center"/>
              <w:rPr>
                <w:rFonts w:ascii="宋体" w:hAnsi="宋体"/>
                <w:b/>
                <w:color w:val="000000"/>
                <w:sz w:val="24"/>
                <w:szCs w:val="24"/>
              </w:rPr>
            </w:pPr>
            <w:r>
              <w:rPr>
                <w:rFonts w:hint="eastAsia" w:ascii="宋体" w:hAnsi="宋体"/>
                <w:b/>
                <w:color w:val="000000"/>
                <w:sz w:val="24"/>
                <w:szCs w:val="24"/>
              </w:rPr>
              <w:t>项目简介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color w:val="494949"/>
                <w:kern w:val="0"/>
                <w:szCs w:val="21"/>
                <w:lang w:bidi="ar"/>
              </w:rPr>
            </w:pPr>
            <w:r>
              <w:rPr>
                <w:rFonts w:hint="eastAsia" w:ascii="宋体" w:hAnsi="宋体"/>
                <w:color w:val="494949"/>
                <w:kern w:val="0"/>
                <w:szCs w:val="21"/>
                <w:lang w:bidi="ar"/>
              </w:rPr>
              <w:t>1</w:t>
            </w:r>
          </w:p>
        </w:tc>
        <w:tc>
          <w:tcPr>
            <w:tcW w:w="2005" w:type="dxa"/>
            <w:vAlign w:val="center"/>
          </w:tcPr>
          <w:p>
            <w:pPr>
              <w:jc w:val="both"/>
              <w:rPr>
                <w:rFonts w:ascii="宋体" w:hAnsi="宋体"/>
                <w:color w:val="494949"/>
                <w:kern w:val="0"/>
                <w:szCs w:val="21"/>
                <w:lang w:bidi="ar"/>
              </w:rPr>
            </w:pPr>
            <w:r>
              <w:rPr>
                <w:rFonts w:hint="eastAsia" w:ascii="宋体" w:hAnsi="宋体"/>
                <w:color w:val="494949"/>
                <w:kern w:val="0"/>
                <w:szCs w:val="21"/>
                <w:lang w:val="en-US" w:eastAsia="zh-CN" w:bidi="ar"/>
              </w:rPr>
              <w:t>学工部、</w:t>
            </w:r>
            <w:r>
              <w:rPr>
                <w:rFonts w:hint="eastAsia" w:ascii="宋体" w:hAnsi="宋体"/>
                <w:color w:val="494949"/>
                <w:kern w:val="0"/>
                <w:szCs w:val="21"/>
                <w:lang w:bidi="ar"/>
              </w:rPr>
              <w:t>校团委</w:t>
            </w:r>
            <w:r>
              <w:rPr>
                <w:rFonts w:hint="eastAsia" w:ascii="宋体" w:hAnsi="宋体"/>
                <w:b/>
                <w:bCs/>
                <w:color w:val="494949"/>
                <w:kern w:val="0"/>
                <w:szCs w:val="21"/>
                <w:lang w:bidi="ar"/>
              </w:rPr>
              <w:t>结项</w:t>
            </w:r>
            <w:r>
              <w:rPr>
                <w:rFonts w:hint="eastAsia" w:ascii="宋体" w:hAnsi="宋体"/>
                <w:color w:val="494949"/>
                <w:kern w:val="0"/>
                <w:szCs w:val="21"/>
                <w:lang w:bidi="ar"/>
              </w:rPr>
              <w:t>的</w:t>
            </w:r>
            <w:r>
              <w:rPr>
                <w:rFonts w:hint="eastAsia" w:ascii="宋体" w:hAnsi="宋体"/>
                <w:color w:val="494949"/>
                <w:kern w:val="0"/>
                <w:szCs w:val="21"/>
                <w:lang w:val="en-US" w:eastAsia="zh-CN" w:bidi="ar"/>
              </w:rPr>
              <w:t>寒</w:t>
            </w:r>
            <w:r>
              <w:rPr>
                <w:rFonts w:hint="eastAsia" w:ascii="宋体" w:hAnsi="宋体"/>
                <w:color w:val="494949"/>
                <w:kern w:val="0"/>
                <w:szCs w:val="21"/>
                <w:lang w:bidi="ar"/>
              </w:rPr>
              <w:t>暑期实践项目</w:t>
            </w:r>
          </w:p>
        </w:tc>
        <w:tc>
          <w:tcPr>
            <w:tcW w:w="660" w:type="dxa"/>
            <w:vAlign w:val="center"/>
          </w:tcPr>
          <w:p>
            <w:pPr>
              <w:jc w:val="both"/>
              <w:rPr>
                <w:rFonts w:ascii="宋体" w:hAnsi="宋体"/>
                <w:color w:val="494949"/>
                <w:kern w:val="0"/>
                <w:szCs w:val="21"/>
                <w:lang w:bidi="ar"/>
              </w:rPr>
            </w:pPr>
            <w:r>
              <w:rPr>
                <w:rFonts w:hint="eastAsia" w:ascii="宋体" w:hAnsi="宋体"/>
                <w:color w:val="494949"/>
                <w:kern w:val="0"/>
                <w:szCs w:val="21"/>
                <w:lang w:bidi="ar"/>
              </w:rPr>
              <w:t>I类</w:t>
            </w:r>
          </w:p>
        </w:tc>
        <w:tc>
          <w:tcPr>
            <w:tcW w:w="2475" w:type="dxa"/>
            <w:vAlign w:val="center"/>
          </w:tcPr>
          <w:p>
            <w:pPr>
              <w:jc w:val="both"/>
              <w:rPr>
                <w:rFonts w:hint="eastAsia" w:ascii="宋体" w:hAnsi="宋体"/>
                <w:color w:val="494949"/>
                <w:kern w:val="0"/>
                <w:szCs w:val="21"/>
                <w:lang w:eastAsia="zh-CN" w:bidi="ar"/>
              </w:rPr>
            </w:pPr>
            <w:r>
              <w:rPr>
                <w:rFonts w:hint="eastAsia" w:ascii="宋体" w:hAnsi="宋体"/>
                <w:color w:val="494949"/>
                <w:kern w:val="0"/>
                <w:szCs w:val="21"/>
                <w:lang w:val="en-US" w:eastAsia="zh-CN" w:bidi="ar"/>
              </w:rPr>
              <w:t>线下</w:t>
            </w:r>
            <w:r>
              <w:rPr>
                <w:rFonts w:hint="eastAsia" w:ascii="宋体" w:hAnsi="宋体"/>
                <w:color w:val="494949"/>
                <w:kern w:val="0"/>
                <w:szCs w:val="21"/>
                <w:lang w:bidi="ar"/>
              </w:rPr>
              <w:t>在当地服务一整天计8课时</w:t>
            </w:r>
            <w:r>
              <w:rPr>
                <w:rFonts w:hint="eastAsia" w:ascii="宋体" w:hAnsi="宋体"/>
                <w:color w:val="494949"/>
                <w:kern w:val="0"/>
                <w:szCs w:val="21"/>
                <w:lang w:eastAsia="zh-CN" w:bidi="ar"/>
              </w:rPr>
              <w:t>；</w:t>
            </w:r>
          </w:p>
          <w:p>
            <w:pPr>
              <w:jc w:val="both"/>
              <w:rPr>
                <w:rFonts w:ascii="宋体" w:hAnsi="宋体"/>
                <w:color w:val="494949"/>
                <w:kern w:val="0"/>
                <w:szCs w:val="21"/>
                <w:lang w:bidi="ar"/>
              </w:rPr>
            </w:pPr>
            <w:r>
              <w:rPr>
                <w:rFonts w:hint="eastAsia" w:ascii="宋体" w:hAnsi="宋体"/>
                <w:color w:val="494949"/>
                <w:kern w:val="0"/>
                <w:szCs w:val="21"/>
                <w:lang w:bidi="ar"/>
              </w:rPr>
              <w:t>线上</w:t>
            </w:r>
            <w:r>
              <w:rPr>
                <w:rFonts w:hint="eastAsia" w:ascii="宋体" w:hAnsi="宋体"/>
                <w:color w:val="494949"/>
                <w:kern w:val="0"/>
                <w:szCs w:val="21"/>
                <w:lang w:val="en-US" w:eastAsia="zh-CN" w:bidi="ar"/>
              </w:rPr>
              <w:t>按实际开展工作日程：调研项目半</w:t>
            </w:r>
            <w:bookmarkStart w:id="0" w:name="_GoBack"/>
            <w:bookmarkEnd w:id="0"/>
            <w:r>
              <w:rPr>
                <w:rFonts w:hint="eastAsia" w:ascii="宋体" w:hAnsi="宋体"/>
                <w:color w:val="494949"/>
                <w:kern w:val="0"/>
                <w:szCs w:val="21"/>
                <w:lang w:val="en-US" w:eastAsia="zh-CN" w:bidi="ar"/>
              </w:rPr>
              <w:t>天</w:t>
            </w:r>
            <w:r>
              <w:rPr>
                <w:rFonts w:hint="eastAsia" w:ascii="宋体" w:hAnsi="宋体"/>
                <w:color w:val="494949"/>
                <w:kern w:val="0"/>
                <w:szCs w:val="21"/>
                <w:lang w:bidi="ar"/>
              </w:rPr>
              <w:t>计</w:t>
            </w:r>
            <w:r>
              <w:rPr>
                <w:rFonts w:hint="eastAsia" w:ascii="宋体" w:hAnsi="宋体"/>
                <w:color w:val="494949"/>
                <w:kern w:val="0"/>
                <w:szCs w:val="21"/>
                <w:lang w:val="en-US" w:eastAsia="zh-CN" w:bidi="ar"/>
              </w:rPr>
              <w:t>3</w:t>
            </w:r>
            <w:r>
              <w:rPr>
                <w:rFonts w:hint="eastAsia" w:ascii="宋体" w:hAnsi="宋体"/>
                <w:color w:val="494949"/>
                <w:kern w:val="0"/>
                <w:szCs w:val="21"/>
                <w:lang w:bidi="ar"/>
              </w:rPr>
              <w:t>课时</w:t>
            </w:r>
            <w:r>
              <w:rPr>
                <w:rFonts w:hint="eastAsia" w:ascii="宋体" w:hAnsi="宋体"/>
                <w:color w:val="494949"/>
                <w:kern w:val="0"/>
                <w:szCs w:val="21"/>
                <w:lang w:eastAsia="zh-CN" w:bidi="ar"/>
              </w:rPr>
              <w:t>，</w:t>
            </w:r>
            <w:r>
              <w:rPr>
                <w:rFonts w:hint="eastAsia" w:ascii="宋体" w:hAnsi="宋体"/>
                <w:color w:val="494949"/>
                <w:kern w:val="0"/>
                <w:szCs w:val="21"/>
                <w:lang w:val="en-US" w:eastAsia="zh-CN" w:bidi="ar"/>
              </w:rPr>
              <w:t>支教一节课计4课时</w:t>
            </w:r>
            <w:r>
              <w:rPr>
                <w:rFonts w:hint="eastAsia" w:ascii="宋体" w:hAnsi="宋体"/>
                <w:color w:val="494949"/>
                <w:kern w:val="0"/>
                <w:szCs w:val="21"/>
                <w:lang w:eastAsia="zh-CN" w:bidi="ar"/>
              </w:rPr>
              <w:t>。</w:t>
            </w:r>
            <w:r>
              <w:rPr>
                <w:rFonts w:hint="eastAsia" w:ascii="宋体" w:hAnsi="宋体"/>
                <w:color w:val="494949"/>
                <w:kern w:val="0"/>
                <w:szCs w:val="21"/>
                <w:lang w:bidi="ar"/>
              </w:rPr>
              <w:t>以上报日程为准</w:t>
            </w:r>
          </w:p>
        </w:tc>
        <w:tc>
          <w:tcPr>
            <w:tcW w:w="3365" w:type="dxa"/>
            <w:vAlign w:val="center"/>
          </w:tcPr>
          <w:p>
            <w:pPr>
              <w:jc w:val="both"/>
              <w:rPr>
                <w:rFonts w:ascii="宋体" w:hAnsi="宋体"/>
                <w:color w:val="494949"/>
                <w:kern w:val="0"/>
                <w:szCs w:val="21"/>
                <w:lang w:bidi="ar"/>
              </w:rPr>
            </w:pPr>
            <w:r>
              <w:rPr>
                <w:rFonts w:hint="eastAsia" w:ascii="宋体" w:hAnsi="宋体"/>
                <w:b/>
                <w:bCs/>
                <w:color w:val="494949"/>
                <w:kern w:val="0"/>
                <w:szCs w:val="21"/>
                <w:lang w:bidi="ar"/>
              </w:rPr>
              <w:t>挂靠在北师大心理学部团委</w:t>
            </w:r>
            <w:r>
              <w:rPr>
                <w:rFonts w:hint="eastAsia" w:ascii="宋体" w:hAnsi="宋体"/>
                <w:b/>
                <w:bCs/>
                <w:color w:val="494949"/>
                <w:kern w:val="0"/>
                <w:szCs w:val="21"/>
                <w:lang w:val="en-US" w:eastAsia="zh-CN" w:bidi="ar"/>
              </w:rPr>
              <w:t>接受</w:t>
            </w:r>
            <w:r>
              <w:rPr>
                <w:rFonts w:hint="eastAsia" w:ascii="宋体" w:hAnsi="宋体"/>
                <w:b/>
                <w:bCs/>
                <w:color w:val="494949"/>
                <w:kern w:val="0"/>
                <w:szCs w:val="21"/>
                <w:lang w:bidi="ar"/>
              </w:rPr>
              <w:t>指导</w:t>
            </w:r>
            <w:r>
              <w:rPr>
                <w:rFonts w:hint="eastAsia" w:ascii="宋体" w:hAnsi="宋体"/>
                <w:color w:val="494949"/>
                <w:kern w:val="0"/>
                <w:szCs w:val="21"/>
                <w:lang w:bidi="ar"/>
              </w:rPr>
              <w:t>，支教项目中综合运用了心理学的知识技能；调研项目需符合心理学关于调查研究的基本规范。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704" w:type="dxa"/>
            <w:vAlign w:val="center"/>
          </w:tcPr>
          <w:p>
            <w:pPr>
              <w:jc w:val="center"/>
              <w:rPr>
                <w:rFonts w:hint="eastAsia" w:ascii="宋体" w:hAnsi="宋体" w:eastAsia="宋体"/>
                <w:color w:val="494949"/>
                <w:kern w:val="0"/>
                <w:szCs w:val="21"/>
                <w:lang w:eastAsia="zh-CN" w:bidi="ar"/>
              </w:rPr>
            </w:pPr>
            <w:r>
              <w:rPr>
                <w:rFonts w:hint="eastAsia" w:ascii="宋体" w:hAnsi="宋体"/>
                <w:color w:val="494949"/>
                <w:kern w:val="0"/>
                <w:szCs w:val="21"/>
                <w:lang w:val="en-US" w:eastAsia="zh-CN" w:bidi="ar"/>
              </w:rPr>
              <w:t>2</w:t>
            </w:r>
          </w:p>
        </w:tc>
        <w:tc>
          <w:tcPr>
            <w:tcW w:w="2005" w:type="dxa"/>
            <w:vAlign w:val="center"/>
          </w:tcPr>
          <w:p>
            <w:pPr>
              <w:snapToGrid w:val="0"/>
              <w:jc w:val="both"/>
              <w:rPr>
                <w:rFonts w:ascii="宋体" w:hAnsi="宋体"/>
                <w:color w:val="494949"/>
                <w:kern w:val="0"/>
                <w:szCs w:val="21"/>
                <w:lang w:bidi="ar"/>
              </w:rPr>
            </w:pPr>
            <w:r>
              <w:rPr>
                <w:rFonts w:hint="eastAsia" w:ascii="宋体" w:hAnsi="宋体"/>
                <w:color w:val="494949"/>
                <w:kern w:val="0"/>
                <w:szCs w:val="21"/>
                <w:lang w:bidi="ar"/>
              </w:rPr>
              <w:t>其他支教项目</w:t>
            </w:r>
          </w:p>
        </w:tc>
        <w:tc>
          <w:tcPr>
            <w:tcW w:w="660" w:type="dxa"/>
            <w:vAlign w:val="center"/>
          </w:tcPr>
          <w:p>
            <w:pPr>
              <w:jc w:val="both"/>
              <w:rPr>
                <w:rFonts w:ascii="宋体" w:hAnsi="宋体"/>
                <w:color w:val="494949"/>
                <w:kern w:val="0"/>
                <w:szCs w:val="21"/>
                <w:lang w:bidi="ar"/>
              </w:rPr>
            </w:pPr>
            <w:r>
              <w:rPr>
                <w:rFonts w:hint="eastAsia" w:ascii="宋体" w:hAnsi="宋体"/>
                <w:color w:val="494949"/>
                <w:kern w:val="0"/>
                <w:szCs w:val="21"/>
                <w:lang w:bidi="ar"/>
              </w:rPr>
              <w:t>II类</w:t>
            </w:r>
          </w:p>
        </w:tc>
        <w:tc>
          <w:tcPr>
            <w:tcW w:w="2475" w:type="dxa"/>
            <w:vAlign w:val="center"/>
          </w:tcPr>
          <w:p>
            <w:pPr>
              <w:jc w:val="both"/>
              <w:rPr>
                <w:rFonts w:hint="eastAsia" w:ascii="宋体" w:hAnsi="宋体" w:eastAsia="宋体"/>
                <w:color w:val="494949"/>
                <w:kern w:val="0"/>
                <w:szCs w:val="21"/>
                <w:lang w:eastAsia="zh-CN" w:bidi="ar"/>
              </w:rPr>
            </w:pPr>
            <w:r>
              <w:rPr>
                <w:rFonts w:hint="eastAsia" w:ascii="宋体" w:hAnsi="宋体"/>
                <w:color w:val="494949"/>
                <w:kern w:val="0"/>
                <w:szCs w:val="21"/>
                <w:lang w:bidi="ar"/>
              </w:rPr>
              <w:t>在当地服务一整天计8课时，线上1节课计4课时</w:t>
            </w:r>
            <w:r>
              <w:rPr>
                <w:rFonts w:hint="eastAsia" w:ascii="宋体" w:hAnsi="宋体"/>
                <w:color w:val="494949"/>
                <w:kern w:val="0"/>
                <w:szCs w:val="21"/>
                <w:lang w:eastAsia="zh-CN" w:bidi="ar"/>
              </w:rPr>
              <w:t>。</w:t>
            </w:r>
            <w:r>
              <w:rPr>
                <w:rFonts w:hint="eastAsia" w:ascii="宋体" w:hAnsi="宋体"/>
                <w:color w:val="494949"/>
                <w:kern w:val="0"/>
                <w:szCs w:val="21"/>
                <w:lang w:bidi="ar"/>
              </w:rPr>
              <w:t>以上报日程为准</w:t>
            </w:r>
          </w:p>
        </w:tc>
        <w:tc>
          <w:tcPr>
            <w:tcW w:w="3365" w:type="dxa"/>
            <w:vAlign w:val="center"/>
          </w:tcPr>
          <w:p>
            <w:pPr>
              <w:jc w:val="both"/>
              <w:rPr>
                <w:rFonts w:ascii="宋体" w:hAnsi="宋体"/>
                <w:color w:val="494949"/>
                <w:kern w:val="0"/>
                <w:szCs w:val="21"/>
                <w:lang w:bidi="ar"/>
              </w:rPr>
            </w:pPr>
            <w:r>
              <w:rPr>
                <w:rFonts w:hint="eastAsia" w:ascii="宋体" w:hAnsi="宋体"/>
                <w:color w:val="494949"/>
                <w:kern w:val="0"/>
                <w:szCs w:val="21"/>
                <w:lang w:bidi="ar"/>
              </w:rPr>
              <w:t>在北师大校团委、学工部或其他有关单位</w:t>
            </w:r>
            <w:r>
              <w:rPr>
                <w:rFonts w:hint="eastAsia" w:ascii="宋体" w:hAnsi="宋体"/>
                <w:b/>
                <w:bCs/>
                <w:color w:val="494949"/>
                <w:kern w:val="0"/>
                <w:szCs w:val="21"/>
                <w:lang w:bidi="ar"/>
              </w:rPr>
              <w:t>结项</w:t>
            </w:r>
            <w:r>
              <w:rPr>
                <w:rFonts w:hint="eastAsia" w:ascii="宋体" w:hAnsi="宋体"/>
                <w:color w:val="494949"/>
                <w:kern w:val="0"/>
                <w:szCs w:val="21"/>
                <w:lang w:bidi="ar"/>
              </w:rPr>
              <w:t>审核通过；</w:t>
            </w:r>
            <w:r>
              <w:rPr>
                <w:rFonts w:hint="eastAsia" w:ascii="宋体" w:hAnsi="宋体"/>
                <w:b/>
                <w:bCs/>
                <w:color w:val="494949"/>
                <w:kern w:val="0"/>
                <w:szCs w:val="21"/>
                <w:lang w:bidi="ar"/>
              </w:rPr>
              <w:t>非挂靠在心理学部团委</w:t>
            </w:r>
            <w:r>
              <w:rPr>
                <w:rFonts w:hint="eastAsia" w:ascii="宋体" w:hAnsi="宋体"/>
                <w:color w:val="494949"/>
                <w:kern w:val="0"/>
                <w:szCs w:val="21"/>
                <w:lang w:bidi="ar"/>
              </w:rPr>
              <w:t>；含有心理学课程。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704" w:type="dxa"/>
            <w:vAlign w:val="center"/>
          </w:tcPr>
          <w:p>
            <w:pPr>
              <w:jc w:val="center"/>
              <w:rPr>
                <w:rFonts w:hint="eastAsia" w:ascii="宋体" w:hAnsi="宋体" w:eastAsia="宋体"/>
                <w:color w:val="494949"/>
                <w:kern w:val="0"/>
                <w:szCs w:val="21"/>
                <w:lang w:eastAsia="zh-CN" w:bidi="ar"/>
              </w:rPr>
            </w:pPr>
            <w:r>
              <w:rPr>
                <w:rFonts w:hint="eastAsia" w:ascii="宋体" w:hAnsi="宋体"/>
                <w:color w:val="494949"/>
                <w:kern w:val="0"/>
                <w:szCs w:val="21"/>
                <w:lang w:val="en-US" w:eastAsia="zh-CN" w:bidi="ar"/>
              </w:rPr>
              <w:t>3</w:t>
            </w:r>
          </w:p>
        </w:tc>
        <w:tc>
          <w:tcPr>
            <w:tcW w:w="2005" w:type="dxa"/>
            <w:vAlign w:val="center"/>
          </w:tcPr>
          <w:p>
            <w:pPr>
              <w:snapToGrid w:val="0"/>
              <w:jc w:val="both"/>
              <w:rPr>
                <w:rFonts w:ascii="宋体" w:hAnsi="宋体"/>
                <w:color w:val="494949"/>
                <w:kern w:val="0"/>
                <w:szCs w:val="21"/>
                <w:lang w:bidi="ar"/>
              </w:rPr>
            </w:pPr>
            <w:r>
              <w:rPr>
                <w:rFonts w:hint="eastAsia" w:ascii="宋体" w:hAnsi="宋体"/>
                <w:color w:val="494949"/>
                <w:kern w:val="0"/>
                <w:szCs w:val="21"/>
                <w:lang w:bidi="ar"/>
              </w:rPr>
              <w:t>其他调研项目</w:t>
            </w:r>
          </w:p>
        </w:tc>
        <w:tc>
          <w:tcPr>
            <w:tcW w:w="660" w:type="dxa"/>
            <w:vAlign w:val="center"/>
          </w:tcPr>
          <w:p>
            <w:pPr>
              <w:jc w:val="both"/>
              <w:rPr>
                <w:rFonts w:ascii="宋体" w:hAnsi="宋体"/>
                <w:color w:val="494949"/>
                <w:kern w:val="0"/>
                <w:szCs w:val="21"/>
                <w:lang w:bidi="ar"/>
              </w:rPr>
            </w:pPr>
            <w:r>
              <w:rPr>
                <w:rFonts w:hint="eastAsia" w:ascii="宋体" w:hAnsi="宋体"/>
                <w:color w:val="494949"/>
                <w:kern w:val="0"/>
                <w:szCs w:val="21"/>
                <w:lang w:bidi="ar"/>
              </w:rPr>
              <w:t>II类</w:t>
            </w:r>
          </w:p>
        </w:tc>
        <w:tc>
          <w:tcPr>
            <w:tcW w:w="2475" w:type="dxa"/>
            <w:vAlign w:val="center"/>
          </w:tcPr>
          <w:p>
            <w:pPr>
              <w:jc w:val="both"/>
              <w:rPr>
                <w:rFonts w:ascii="宋体" w:hAnsi="宋体"/>
                <w:color w:val="494949"/>
                <w:kern w:val="0"/>
                <w:szCs w:val="21"/>
                <w:lang w:bidi="ar"/>
              </w:rPr>
            </w:pPr>
            <w:r>
              <w:rPr>
                <w:rFonts w:hint="eastAsia" w:ascii="宋体" w:hAnsi="宋体"/>
                <w:color w:val="494949"/>
                <w:kern w:val="0"/>
                <w:szCs w:val="21"/>
                <w:lang w:bidi="ar"/>
              </w:rPr>
              <w:t>在当地服务一整天计8课时</w:t>
            </w:r>
            <w:r>
              <w:rPr>
                <w:rFonts w:hint="eastAsia" w:ascii="宋体" w:hAnsi="宋体"/>
                <w:color w:val="494949"/>
                <w:kern w:val="0"/>
                <w:szCs w:val="21"/>
                <w:lang w:eastAsia="zh-CN" w:bidi="ar"/>
              </w:rPr>
              <w:t>；</w:t>
            </w:r>
            <w:r>
              <w:rPr>
                <w:rFonts w:hint="eastAsia" w:ascii="宋体" w:hAnsi="宋体"/>
                <w:color w:val="494949"/>
                <w:kern w:val="0"/>
                <w:szCs w:val="21"/>
                <w:lang w:bidi="ar"/>
              </w:rPr>
              <w:t>线上</w:t>
            </w:r>
            <w:r>
              <w:rPr>
                <w:rFonts w:hint="eastAsia" w:ascii="宋体" w:hAnsi="宋体"/>
                <w:color w:val="494949"/>
                <w:kern w:val="0"/>
                <w:szCs w:val="21"/>
                <w:lang w:val="en-US" w:eastAsia="zh-CN" w:bidi="ar"/>
              </w:rPr>
              <w:t>按实际开展工作日程，半天</w:t>
            </w:r>
            <w:r>
              <w:rPr>
                <w:rFonts w:hint="eastAsia" w:ascii="宋体" w:hAnsi="宋体"/>
                <w:color w:val="494949"/>
                <w:kern w:val="0"/>
                <w:szCs w:val="21"/>
                <w:lang w:bidi="ar"/>
              </w:rPr>
              <w:t>计</w:t>
            </w:r>
            <w:r>
              <w:rPr>
                <w:rFonts w:hint="eastAsia" w:ascii="宋体" w:hAnsi="宋体"/>
                <w:color w:val="494949"/>
                <w:kern w:val="0"/>
                <w:szCs w:val="21"/>
                <w:lang w:val="en-US" w:eastAsia="zh-CN" w:bidi="ar"/>
              </w:rPr>
              <w:t>3</w:t>
            </w:r>
            <w:r>
              <w:rPr>
                <w:rFonts w:hint="eastAsia" w:ascii="宋体" w:hAnsi="宋体"/>
                <w:color w:val="494949"/>
                <w:kern w:val="0"/>
                <w:szCs w:val="21"/>
                <w:lang w:bidi="ar"/>
              </w:rPr>
              <w:t>课时</w:t>
            </w:r>
            <w:r>
              <w:rPr>
                <w:rFonts w:hint="eastAsia" w:ascii="宋体" w:hAnsi="宋体"/>
                <w:color w:val="494949"/>
                <w:kern w:val="0"/>
                <w:szCs w:val="21"/>
                <w:lang w:eastAsia="zh-CN" w:bidi="ar"/>
              </w:rPr>
              <w:t>。</w:t>
            </w:r>
            <w:r>
              <w:rPr>
                <w:rFonts w:hint="eastAsia" w:ascii="宋体" w:hAnsi="宋体"/>
                <w:color w:val="494949"/>
                <w:kern w:val="0"/>
                <w:szCs w:val="21"/>
                <w:lang w:bidi="ar"/>
              </w:rPr>
              <w:t>以上报日程为准</w:t>
            </w:r>
          </w:p>
        </w:tc>
        <w:tc>
          <w:tcPr>
            <w:tcW w:w="3365" w:type="dxa"/>
            <w:vAlign w:val="center"/>
          </w:tcPr>
          <w:p>
            <w:pPr>
              <w:jc w:val="both"/>
              <w:rPr>
                <w:rFonts w:ascii="宋体" w:hAnsi="宋体"/>
                <w:color w:val="494949"/>
                <w:kern w:val="0"/>
                <w:szCs w:val="21"/>
                <w:lang w:bidi="ar"/>
              </w:rPr>
            </w:pPr>
            <w:r>
              <w:rPr>
                <w:rFonts w:hint="eastAsia" w:ascii="宋体" w:hAnsi="宋体"/>
                <w:color w:val="494949"/>
                <w:kern w:val="0"/>
                <w:szCs w:val="21"/>
                <w:lang w:bidi="ar"/>
              </w:rPr>
              <w:t>在北师大校团委、学工部等校级及以上平台</w:t>
            </w:r>
            <w:r>
              <w:rPr>
                <w:rFonts w:hint="eastAsia" w:ascii="宋体" w:hAnsi="宋体"/>
                <w:b/>
                <w:bCs/>
                <w:color w:val="494949"/>
                <w:kern w:val="0"/>
                <w:szCs w:val="21"/>
                <w:lang w:bidi="ar"/>
              </w:rPr>
              <w:t>结项</w:t>
            </w:r>
            <w:r>
              <w:rPr>
                <w:rFonts w:hint="eastAsia" w:ascii="宋体" w:hAnsi="宋体"/>
                <w:color w:val="494949"/>
                <w:kern w:val="0"/>
                <w:szCs w:val="21"/>
                <w:lang w:bidi="ar"/>
              </w:rPr>
              <w:t>审核通过</w:t>
            </w:r>
            <w:r>
              <w:rPr>
                <w:rFonts w:hint="eastAsia" w:ascii="宋体" w:hAnsi="宋体"/>
                <w:color w:val="494949"/>
                <w:kern w:val="0"/>
                <w:szCs w:val="21"/>
                <w:lang w:eastAsia="zh-CN" w:bidi="ar"/>
              </w:rPr>
              <w:t>；</w:t>
            </w:r>
            <w:r>
              <w:rPr>
                <w:rFonts w:hint="eastAsia" w:ascii="宋体" w:hAnsi="宋体"/>
                <w:b/>
                <w:bCs/>
                <w:color w:val="494949"/>
                <w:kern w:val="0"/>
                <w:szCs w:val="21"/>
                <w:lang w:bidi="ar"/>
              </w:rPr>
              <w:t>非挂靠在心理学部团委</w:t>
            </w:r>
            <w:r>
              <w:rPr>
                <w:rFonts w:hint="eastAsia" w:ascii="宋体" w:hAnsi="宋体"/>
                <w:color w:val="494949"/>
                <w:kern w:val="0"/>
                <w:szCs w:val="21"/>
                <w:lang w:bidi="ar"/>
              </w:rPr>
              <w:t>；调研项目中运用到心理学的相关知识或方法。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704" w:type="dxa"/>
            <w:vAlign w:val="center"/>
          </w:tcPr>
          <w:p>
            <w:pPr>
              <w:pStyle w:val="5"/>
              <w:widowControl/>
              <w:spacing w:beforeAutospacing="0" w:afterAutospacing="0" w:line="26" w:lineRule="atLeast"/>
              <w:jc w:val="center"/>
              <w:rPr>
                <w:rFonts w:hint="eastAsia" w:ascii="宋体" w:hAnsi="宋体" w:eastAsia="宋体"/>
                <w:color w:val="494949"/>
                <w:sz w:val="21"/>
                <w:szCs w:val="21"/>
                <w:lang w:eastAsia="zh-CN"/>
              </w:rPr>
            </w:pPr>
            <w:r>
              <w:rPr>
                <w:rFonts w:hint="eastAsia" w:ascii="宋体" w:hAnsi="宋体" w:cs="宋体"/>
                <w:color w:val="494949"/>
                <w:sz w:val="21"/>
                <w:szCs w:val="21"/>
                <w:lang w:val="en-US" w:eastAsia="zh-CN" w:bidi="ar"/>
              </w:rPr>
              <w:t>4</w:t>
            </w:r>
          </w:p>
        </w:tc>
        <w:tc>
          <w:tcPr>
            <w:tcW w:w="2005" w:type="dxa"/>
            <w:vAlign w:val="center"/>
          </w:tcPr>
          <w:p>
            <w:pPr>
              <w:pStyle w:val="5"/>
              <w:widowControl/>
              <w:spacing w:beforeAutospacing="0" w:afterAutospacing="0" w:line="26" w:lineRule="atLeast"/>
              <w:jc w:val="both"/>
              <w:rPr>
                <w:rFonts w:ascii="宋体" w:hAnsi="宋体"/>
                <w:color w:val="494949"/>
                <w:sz w:val="21"/>
                <w:szCs w:val="21"/>
              </w:rPr>
            </w:pPr>
            <w:r>
              <w:rPr>
                <w:rFonts w:hint="eastAsia" w:ascii="宋体" w:hAnsi="宋体" w:cs="宋体"/>
                <w:color w:val="494949"/>
                <w:sz w:val="21"/>
                <w:szCs w:val="21"/>
                <w:lang w:bidi="ar"/>
              </w:rPr>
              <w:t>寒假“优秀学子回母校宣传活动”</w:t>
            </w:r>
          </w:p>
        </w:tc>
        <w:tc>
          <w:tcPr>
            <w:tcW w:w="660" w:type="dxa"/>
            <w:vAlign w:val="center"/>
          </w:tcPr>
          <w:p>
            <w:pPr>
              <w:pStyle w:val="5"/>
              <w:widowControl/>
              <w:spacing w:beforeAutospacing="0" w:afterAutospacing="0" w:line="26" w:lineRule="atLeast"/>
              <w:jc w:val="both"/>
              <w:rPr>
                <w:rFonts w:ascii="宋体" w:hAnsi="宋体"/>
                <w:color w:val="494949"/>
                <w:sz w:val="21"/>
                <w:szCs w:val="21"/>
              </w:rPr>
            </w:pPr>
            <w:r>
              <w:rPr>
                <w:rFonts w:hint="eastAsia" w:ascii="宋体" w:hAnsi="宋体" w:cs="宋体"/>
                <w:color w:val="494949"/>
                <w:sz w:val="21"/>
                <w:szCs w:val="21"/>
                <w:lang w:bidi="ar"/>
              </w:rPr>
              <w:t>I类</w:t>
            </w:r>
          </w:p>
        </w:tc>
        <w:tc>
          <w:tcPr>
            <w:tcW w:w="2475" w:type="dxa"/>
            <w:vAlign w:val="center"/>
          </w:tcPr>
          <w:p>
            <w:pPr>
              <w:pStyle w:val="5"/>
              <w:widowControl/>
              <w:spacing w:beforeAutospacing="0" w:afterAutospacing="0" w:line="26" w:lineRule="atLeast"/>
              <w:jc w:val="both"/>
              <w:rPr>
                <w:rFonts w:hint="default" w:ascii="宋体" w:hAnsi="宋体" w:eastAsia="宋体"/>
                <w:color w:val="494949"/>
                <w:sz w:val="21"/>
                <w:szCs w:val="21"/>
                <w:lang w:val="en-US" w:eastAsia="zh-CN"/>
              </w:rPr>
            </w:pPr>
            <w:r>
              <w:rPr>
                <w:rFonts w:hint="eastAsia" w:ascii="宋体" w:hAnsi="宋体" w:cs="宋体"/>
                <w:color w:val="494949"/>
                <w:sz w:val="21"/>
                <w:szCs w:val="21"/>
                <w:lang w:bidi="ar"/>
              </w:rPr>
              <w:t>在当地服务</w:t>
            </w:r>
            <w:r>
              <w:rPr>
                <w:rFonts w:hint="eastAsia" w:ascii="宋体" w:hAnsi="宋体" w:cs="宋体"/>
                <w:color w:val="494949"/>
                <w:sz w:val="21"/>
                <w:szCs w:val="21"/>
                <w:lang w:val="en-US" w:eastAsia="zh-CN" w:bidi="ar"/>
              </w:rPr>
              <w:t>半</w:t>
            </w:r>
            <w:r>
              <w:rPr>
                <w:rFonts w:hint="eastAsia" w:ascii="宋体" w:hAnsi="宋体" w:cs="宋体"/>
                <w:color w:val="494949"/>
                <w:sz w:val="21"/>
                <w:szCs w:val="21"/>
                <w:lang w:bidi="ar"/>
              </w:rPr>
              <w:t>天</w:t>
            </w:r>
            <w:r>
              <w:rPr>
                <w:rFonts w:hint="eastAsia" w:ascii="宋体" w:hAnsi="宋体"/>
                <w:color w:val="494949"/>
                <w:szCs w:val="21"/>
                <w:lang w:bidi="ar"/>
              </w:rPr>
              <w:t>计</w:t>
            </w:r>
            <w:r>
              <w:rPr>
                <w:rFonts w:hint="eastAsia" w:ascii="宋体" w:hAnsi="宋体" w:cs="宋体"/>
                <w:color w:val="494949"/>
                <w:sz w:val="21"/>
                <w:szCs w:val="21"/>
                <w:lang w:val="en-US" w:eastAsia="zh-CN" w:bidi="ar"/>
              </w:rPr>
              <w:t>4</w:t>
            </w:r>
            <w:r>
              <w:rPr>
                <w:rFonts w:hint="eastAsia" w:ascii="宋体" w:hAnsi="宋体" w:cs="宋体"/>
                <w:color w:val="494949"/>
                <w:sz w:val="21"/>
                <w:szCs w:val="21"/>
                <w:lang w:bidi="ar"/>
              </w:rPr>
              <w:t>个课时</w:t>
            </w:r>
          </w:p>
        </w:tc>
        <w:tc>
          <w:tcPr>
            <w:tcW w:w="3365" w:type="dxa"/>
            <w:vAlign w:val="center"/>
          </w:tcPr>
          <w:p>
            <w:pPr>
              <w:pStyle w:val="5"/>
              <w:widowControl/>
              <w:spacing w:beforeAutospacing="0" w:afterAutospacing="0" w:line="26" w:lineRule="atLeast"/>
              <w:jc w:val="both"/>
              <w:rPr>
                <w:rFonts w:ascii="宋体" w:hAnsi="宋体"/>
                <w:color w:val="494949"/>
                <w:sz w:val="21"/>
                <w:szCs w:val="21"/>
              </w:rPr>
            </w:pPr>
            <w:r>
              <w:rPr>
                <w:rFonts w:hint="eastAsia" w:ascii="宋体" w:hAnsi="宋体" w:cs="宋体"/>
                <w:color w:val="494949"/>
                <w:sz w:val="21"/>
                <w:szCs w:val="21"/>
                <w:lang w:bidi="ar"/>
              </w:rPr>
              <w:t>本科招生办公室组织的“优秀学子回母校宣传活动”。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704" w:type="dxa"/>
            <w:vAlign w:val="center"/>
          </w:tcPr>
          <w:p>
            <w:pPr>
              <w:pStyle w:val="5"/>
              <w:widowControl/>
              <w:spacing w:beforeAutospacing="0" w:afterAutospacing="0" w:line="26" w:lineRule="atLeast"/>
              <w:jc w:val="center"/>
              <w:rPr>
                <w:rFonts w:hint="eastAsia" w:ascii="宋体" w:hAnsi="宋体" w:eastAsia="宋体"/>
                <w:color w:val="494949"/>
                <w:sz w:val="21"/>
                <w:szCs w:val="21"/>
                <w:lang w:eastAsia="zh-CN"/>
              </w:rPr>
            </w:pPr>
            <w:r>
              <w:rPr>
                <w:rFonts w:hint="eastAsia" w:ascii="宋体" w:hAnsi="宋体" w:cs="宋体"/>
                <w:color w:val="494949"/>
                <w:sz w:val="21"/>
                <w:szCs w:val="21"/>
                <w:lang w:val="en-US" w:eastAsia="zh-CN" w:bidi="ar"/>
              </w:rPr>
              <w:t>5</w:t>
            </w:r>
          </w:p>
        </w:tc>
        <w:tc>
          <w:tcPr>
            <w:tcW w:w="2005" w:type="dxa"/>
            <w:vAlign w:val="center"/>
          </w:tcPr>
          <w:p>
            <w:pPr>
              <w:pStyle w:val="5"/>
              <w:widowControl/>
              <w:spacing w:beforeAutospacing="0" w:afterAutospacing="0" w:line="26" w:lineRule="atLeast"/>
              <w:jc w:val="both"/>
              <w:rPr>
                <w:rFonts w:hint="eastAsia" w:ascii="宋体" w:hAnsi="宋体" w:eastAsia="宋体" w:cs="Times New Roman"/>
                <w:color w:val="494949"/>
                <w:kern w:val="0"/>
                <w:sz w:val="21"/>
                <w:szCs w:val="21"/>
                <w:lang w:val="en-US" w:eastAsia="zh-CN" w:bidi="ar-SA"/>
              </w:rPr>
            </w:pPr>
            <w:r>
              <w:rPr>
                <w:rFonts w:hint="eastAsia" w:ascii="宋体" w:hAnsi="宋体" w:cs="宋体"/>
                <w:color w:val="494949"/>
                <w:sz w:val="21"/>
                <w:szCs w:val="21"/>
                <w:lang w:bidi="ar"/>
              </w:rPr>
              <w:t>2018寒假“五个新”实践计划项目</w:t>
            </w:r>
          </w:p>
        </w:tc>
        <w:tc>
          <w:tcPr>
            <w:tcW w:w="660" w:type="dxa"/>
            <w:vAlign w:val="center"/>
          </w:tcPr>
          <w:p>
            <w:pPr>
              <w:pStyle w:val="5"/>
              <w:widowControl/>
              <w:spacing w:beforeAutospacing="0" w:afterAutospacing="0" w:line="26" w:lineRule="atLeast"/>
              <w:jc w:val="both"/>
              <w:rPr>
                <w:rFonts w:hint="eastAsia" w:ascii="宋体" w:hAnsi="宋体" w:eastAsia="宋体" w:cs="Times New Roman"/>
                <w:color w:val="494949"/>
                <w:kern w:val="0"/>
                <w:sz w:val="21"/>
                <w:szCs w:val="21"/>
                <w:lang w:val="en-US" w:eastAsia="zh-CN" w:bidi="ar-SA"/>
              </w:rPr>
            </w:pPr>
            <w:r>
              <w:rPr>
                <w:rFonts w:hint="eastAsia" w:ascii="宋体" w:hAnsi="宋体" w:cs="宋体"/>
                <w:color w:val="494949"/>
                <w:sz w:val="21"/>
                <w:szCs w:val="21"/>
                <w:lang w:bidi="ar"/>
              </w:rPr>
              <w:t>I类</w:t>
            </w:r>
          </w:p>
        </w:tc>
        <w:tc>
          <w:tcPr>
            <w:tcW w:w="2475" w:type="dxa"/>
            <w:vAlign w:val="center"/>
          </w:tcPr>
          <w:p>
            <w:pPr>
              <w:pStyle w:val="5"/>
              <w:widowControl/>
              <w:spacing w:beforeAutospacing="0" w:afterAutospacing="0" w:line="26" w:lineRule="atLeast"/>
              <w:jc w:val="both"/>
              <w:rPr>
                <w:rFonts w:hint="default" w:ascii="宋体" w:hAnsi="宋体" w:eastAsia="宋体" w:cs="Times New Roman"/>
                <w:color w:val="494949"/>
                <w:kern w:val="0"/>
                <w:sz w:val="21"/>
                <w:szCs w:val="21"/>
                <w:lang w:val="en-US" w:eastAsia="zh-CN" w:bidi="ar-SA"/>
              </w:rPr>
            </w:pPr>
            <w:r>
              <w:rPr>
                <w:rFonts w:hint="eastAsia" w:ascii="宋体" w:hAnsi="宋体" w:cs="宋体"/>
                <w:color w:val="494949"/>
                <w:sz w:val="21"/>
                <w:szCs w:val="21"/>
                <w:lang w:bidi="ar"/>
              </w:rPr>
              <w:t>根据该规定认定课时</w:t>
            </w:r>
            <w:r>
              <w:rPr>
                <w:rFonts w:hint="eastAsia" w:ascii="宋体" w:hAnsi="宋体" w:cs="宋体"/>
                <w:color w:val="494949"/>
                <w:sz w:val="21"/>
                <w:szCs w:val="21"/>
                <w:lang w:eastAsia="zh-CN" w:bidi="ar"/>
              </w:rPr>
              <w:t>，</w:t>
            </w:r>
            <w:r>
              <w:rPr>
                <w:rFonts w:hint="eastAsia" w:ascii="宋体" w:hAnsi="宋体" w:cs="宋体"/>
                <w:color w:val="494949"/>
                <w:sz w:val="21"/>
                <w:szCs w:val="21"/>
                <w:lang w:val="en-US" w:eastAsia="zh-CN" w:bidi="ar"/>
              </w:rPr>
              <w:t>认定结果见学部官网公示</w:t>
            </w:r>
          </w:p>
        </w:tc>
        <w:tc>
          <w:tcPr>
            <w:tcW w:w="3365" w:type="dxa"/>
            <w:vAlign w:val="center"/>
          </w:tcPr>
          <w:p>
            <w:pPr>
              <w:pStyle w:val="5"/>
              <w:widowControl/>
              <w:spacing w:beforeAutospacing="0" w:afterAutospacing="0" w:line="26" w:lineRule="atLeast"/>
              <w:jc w:val="both"/>
              <w:rPr>
                <w:rFonts w:hint="eastAsia" w:ascii="宋体" w:hAnsi="宋体" w:eastAsia="宋体" w:cs="Times New Roman"/>
                <w:color w:val="494949"/>
                <w:kern w:val="0"/>
                <w:sz w:val="21"/>
                <w:szCs w:val="21"/>
                <w:lang w:val="en-US" w:eastAsia="zh-CN" w:bidi="ar-SA"/>
              </w:rPr>
            </w:pPr>
            <w:r>
              <w:rPr>
                <w:rFonts w:hint="eastAsia" w:ascii="宋体" w:hAnsi="宋体" w:cs="宋体"/>
                <w:color w:val="494949"/>
                <w:sz w:val="21"/>
                <w:szCs w:val="21"/>
                <w:lang w:bidi="ar"/>
              </w:rPr>
              <w:t>具体请参考学部官网通知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704" w:type="dxa"/>
            <w:vAlign w:val="center"/>
          </w:tcPr>
          <w:p>
            <w:pPr>
              <w:snapToGrid w:val="0"/>
              <w:jc w:val="center"/>
              <w:rPr>
                <w:rFonts w:hint="eastAsia" w:ascii="宋体" w:hAnsi="宋体" w:eastAsia="宋体"/>
                <w:color w:val="494949"/>
                <w:kern w:val="0"/>
                <w:szCs w:val="21"/>
                <w:lang w:eastAsia="zh-CN" w:bidi="ar"/>
              </w:rPr>
            </w:pPr>
            <w:r>
              <w:rPr>
                <w:rFonts w:hint="eastAsia" w:ascii="宋体" w:hAnsi="宋体"/>
                <w:color w:val="494949"/>
                <w:kern w:val="0"/>
                <w:szCs w:val="21"/>
                <w:lang w:val="en-US" w:eastAsia="zh-CN" w:bidi="ar"/>
              </w:rPr>
              <w:t>6</w:t>
            </w:r>
          </w:p>
        </w:tc>
        <w:tc>
          <w:tcPr>
            <w:tcW w:w="2005" w:type="dxa"/>
            <w:vAlign w:val="center"/>
          </w:tcPr>
          <w:p>
            <w:pPr>
              <w:snapToGrid w:val="0"/>
              <w:jc w:val="both"/>
              <w:rPr>
                <w:rFonts w:ascii="宋体" w:hAnsi="宋体"/>
                <w:color w:val="494949"/>
                <w:kern w:val="0"/>
                <w:szCs w:val="21"/>
                <w:lang w:bidi="ar"/>
              </w:rPr>
            </w:pPr>
            <w:r>
              <w:rPr>
                <w:rFonts w:hint="eastAsia" w:ascii="宋体" w:hAnsi="宋体"/>
                <w:color w:val="494949"/>
                <w:kern w:val="0"/>
                <w:szCs w:val="21"/>
                <w:lang w:bidi="ar"/>
              </w:rPr>
              <w:t>2019寒假“三知三行，知行合一”实践计划项目</w:t>
            </w:r>
          </w:p>
        </w:tc>
        <w:tc>
          <w:tcPr>
            <w:tcW w:w="660" w:type="dxa"/>
            <w:vAlign w:val="center"/>
          </w:tcPr>
          <w:p>
            <w:pPr>
              <w:snapToGrid w:val="0"/>
              <w:jc w:val="both"/>
              <w:rPr>
                <w:rFonts w:ascii="宋体" w:hAnsi="宋体"/>
                <w:color w:val="494949"/>
                <w:kern w:val="0"/>
                <w:szCs w:val="21"/>
                <w:lang w:bidi="ar"/>
              </w:rPr>
            </w:pPr>
            <w:r>
              <w:rPr>
                <w:rFonts w:hint="eastAsia" w:ascii="宋体" w:hAnsi="宋体"/>
                <w:color w:val="494949"/>
                <w:kern w:val="0"/>
                <w:szCs w:val="21"/>
                <w:lang w:bidi="ar"/>
              </w:rPr>
              <w:t>I类</w:t>
            </w:r>
          </w:p>
        </w:tc>
        <w:tc>
          <w:tcPr>
            <w:tcW w:w="2475" w:type="dxa"/>
            <w:vAlign w:val="center"/>
          </w:tcPr>
          <w:p>
            <w:pPr>
              <w:snapToGrid w:val="0"/>
              <w:jc w:val="both"/>
              <w:rPr>
                <w:rFonts w:ascii="宋体" w:hAnsi="宋体"/>
                <w:color w:val="494949"/>
                <w:kern w:val="0"/>
                <w:szCs w:val="21"/>
                <w:lang w:bidi="ar"/>
              </w:rPr>
            </w:pPr>
            <w:r>
              <w:rPr>
                <w:rFonts w:hint="eastAsia" w:ascii="宋体" w:hAnsi="宋体" w:cs="宋体"/>
                <w:color w:val="494949"/>
                <w:sz w:val="21"/>
                <w:szCs w:val="21"/>
                <w:lang w:bidi="ar"/>
              </w:rPr>
              <w:t>根据该规定认定课时</w:t>
            </w:r>
            <w:r>
              <w:rPr>
                <w:rFonts w:hint="eastAsia" w:ascii="宋体" w:hAnsi="宋体" w:cs="宋体"/>
                <w:color w:val="494949"/>
                <w:sz w:val="21"/>
                <w:szCs w:val="21"/>
                <w:lang w:eastAsia="zh-CN" w:bidi="ar"/>
              </w:rPr>
              <w:t>，</w:t>
            </w:r>
            <w:r>
              <w:rPr>
                <w:rFonts w:hint="eastAsia" w:ascii="宋体" w:hAnsi="宋体" w:cs="宋体"/>
                <w:color w:val="494949"/>
                <w:sz w:val="21"/>
                <w:szCs w:val="21"/>
                <w:lang w:val="en-US" w:eastAsia="zh-CN" w:bidi="ar"/>
              </w:rPr>
              <w:t>认定结果见学部官网公示</w:t>
            </w:r>
          </w:p>
        </w:tc>
        <w:tc>
          <w:tcPr>
            <w:tcW w:w="3365" w:type="dxa"/>
            <w:vAlign w:val="center"/>
          </w:tcPr>
          <w:p>
            <w:pPr>
              <w:snapToGrid w:val="0"/>
              <w:jc w:val="both"/>
              <w:rPr>
                <w:rFonts w:ascii="宋体" w:hAnsi="宋体"/>
                <w:color w:val="494949"/>
                <w:kern w:val="0"/>
                <w:szCs w:val="21"/>
                <w:lang w:bidi="ar"/>
              </w:rPr>
            </w:pPr>
            <w:r>
              <w:rPr>
                <w:rFonts w:hint="eastAsia" w:ascii="宋体" w:hAnsi="宋体"/>
                <w:color w:val="494949"/>
                <w:kern w:val="0"/>
                <w:szCs w:val="21"/>
                <w:lang w:bidi="ar"/>
              </w:rPr>
              <w:t>具体请参考学部官网通知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704" w:type="dxa"/>
            <w:vAlign w:val="center"/>
          </w:tcPr>
          <w:p>
            <w:pPr>
              <w:snapToGrid w:val="0"/>
              <w:jc w:val="center"/>
              <w:rPr>
                <w:rFonts w:hint="eastAsia" w:ascii="宋体" w:hAnsi="宋体" w:eastAsia="宋体"/>
                <w:color w:val="494949"/>
                <w:kern w:val="0"/>
                <w:szCs w:val="21"/>
                <w:lang w:eastAsia="zh-CN" w:bidi="ar"/>
              </w:rPr>
            </w:pPr>
            <w:r>
              <w:rPr>
                <w:rFonts w:hint="eastAsia" w:ascii="宋体" w:hAnsi="宋体"/>
                <w:color w:val="494949"/>
                <w:kern w:val="0"/>
                <w:szCs w:val="21"/>
                <w:lang w:val="en-US" w:eastAsia="zh-CN" w:bidi="ar"/>
              </w:rPr>
              <w:t>7</w:t>
            </w:r>
          </w:p>
        </w:tc>
        <w:tc>
          <w:tcPr>
            <w:tcW w:w="2005" w:type="dxa"/>
            <w:vAlign w:val="center"/>
          </w:tcPr>
          <w:p>
            <w:pPr>
              <w:snapToGrid w:val="0"/>
              <w:jc w:val="both"/>
              <w:rPr>
                <w:rFonts w:ascii="宋体" w:hAnsi="宋体"/>
                <w:color w:val="494949"/>
                <w:kern w:val="0"/>
                <w:szCs w:val="21"/>
                <w:lang w:bidi="ar"/>
              </w:rPr>
            </w:pPr>
            <w:r>
              <w:rPr>
                <w:rFonts w:hint="eastAsia" w:ascii="宋体" w:hAnsi="宋体"/>
                <w:color w:val="494949"/>
                <w:kern w:val="0"/>
                <w:szCs w:val="21"/>
                <w:lang w:bidi="ar"/>
              </w:rPr>
              <w:t>2020年寒假“不忘初心、牢记使命”实践计划项目</w:t>
            </w:r>
          </w:p>
        </w:tc>
        <w:tc>
          <w:tcPr>
            <w:tcW w:w="660" w:type="dxa"/>
            <w:vAlign w:val="center"/>
          </w:tcPr>
          <w:p>
            <w:pPr>
              <w:snapToGrid w:val="0"/>
              <w:jc w:val="both"/>
              <w:rPr>
                <w:rFonts w:ascii="宋体" w:hAnsi="宋体"/>
                <w:color w:val="494949"/>
                <w:kern w:val="0"/>
                <w:szCs w:val="21"/>
                <w:lang w:bidi="ar"/>
              </w:rPr>
            </w:pPr>
            <w:r>
              <w:rPr>
                <w:rFonts w:hint="eastAsia" w:ascii="宋体" w:hAnsi="宋体"/>
                <w:color w:val="494949"/>
                <w:kern w:val="0"/>
                <w:szCs w:val="21"/>
                <w:lang w:bidi="ar"/>
              </w:rPr>
              <w:t>I类</w:t>
            </w:r>
          </w:p>
        </w:tc>
        <w:tc>
          <w:tcPr>
            <w:tcW w:w="2475" w:type="dxa"/>
            <w:vAlign w:val="center"/>
          </w:tcPr>
          <w:p>
            <w:pPr>
              <w:snapToGrid w:val="0"/>
              <w:jc w:val="both"/>
              <w:rPr>
                <w:rFonts w:ascii="宋体" w:hAnsi="宋体"/>
                <w:color w:val="494949"/>
                <w:kern w:val="0"/>
                <w:szCs w:val="21"/>
                <w:lang w:bidi="ar"/>
              </w:rPr>
            </w:pPr>
            <w:r>
              <w:rPr>
                <w:rFonts w:hint="eastAsia" w:ascii="宋体" w:hAnsi="宋体" w:cs="宋体"/>
                <w:color w:val="494949"/>
                <w:sz w:val="21"/>
                <w:szCs w:val="21"/>
                <w:lang w:bidi="ar"/>
              </w:rPr>
              <w:t>根据该规定认定课时</w:t>
            </w:r>
            <w:r>
              <w:rPr>
                <w:rFonts w:hint="eastAsia" w:ascii="宋体" w:hAnsi="宋体" w:cs="宋体"/>
                <w:color w:val="494949"/>
                <w:sz w:val="21"/>
                <w:szCs w:val="21"/>
                <w:lang w:eastAsia="zh-CN" w:bidi="ar"/>
              </w:rPr>
              <w:t>，</w:t>
            </w:r>
            <w:r>
              <w:rPr>
                <w:rFonts w:hint="eastAsia" w:ascii="宋体" w:hAnsi="宋体" w:cs="宋体"/>
                <w:color w:val="494949"/>
                <w:sz w:val="21"/>
                <w:szCs w:val="21"/>
                <w:lang w:val="en-US" w:eastAsia="zh-CN" w:bidi="ar"/>
              </w:rPr>
              <w:t>认定结果见学部官网公示</w:t>
            </w:r>
          </w:p>
        </w:tc>
        <w:tc>
          <w:tcPr>
            <w:tcW w:w="3365" w:type="dxa"/>
            <w:vAlign w:val="center"/>
          </w:tcPr>
          <w:p>
            <w:pPr>
              <w:snapToGrid w:val="0"/>
              <w:jc w:val="both"/>
              <w:rPr>
                <w:rFonts w:ascii="宋体" w:hAnsi="宋体"/>
                <w:color w:val="494949"/>
                <w:kern w:val="0"/>
                <w:szCs w:val="21"/>
                <w:lang w:bidi="ar"/>
              </w:rPr>
            </w:pPr>
            <w:r>
              <w:rPr>
                <w:rFonts w:hint="eastAsia" w:ascii="宋体" w:hAnsi="宋体"/>
                <w:color w:val="494949"/>
                <w:kern w:val="0"/>
                <w:szCs w:val="21"/>
                <w:lang w:bidi="ar"/>
              </w:rPr>
              <w:t>具体请参考学部官网通知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704" w:type="dxa"/>
            <w:vAlign w:val="center"/>
          </w:tcPr>
          <w:p>
            <w:pPr>
              <w:snapToGrid w:val="0"/>
              <w:jc w:val="center"/>
              <w:rPr>
                <w:rFonts w:hint="eastAsia" w:ascii="宋体" w:hAnsi="宋体" w:eastAsia="宋体"/>
                <w:color w:val="494949"/>
                <w:kern w:val="0"/>
                <w:szCs w:val="21"/>
                <w:lang w:eastAsia="zh-CN" w:bidi="ar"/>
              </w:rPr>
            </w:pPr>
            <w:r>
              <w:rPr>
                <w:rFonts w:hint="eastAsia" w:ascii="宋体" w:hAnsi="宋体"/>
                <w:color w:val="494949"/>
                <w:kern w:val="0"/>
                <w:szCs w:val="21"/>
                <w:lang w:val="en-US" w:eastAsia="zh-CN" w:bidi="ar"/>
              </w:rPr>
              <w:t>8</w:t>
            </w:r>
          </w:p>
        </w:tc>
        <w:tc>
          <w:tcPr>
            <w:tcW w:w="2005" w:type="dxa"/>
            <w:vAlign w:val="center"/>
          </w:tcPr>
          <w:p>
            <w:pPr>
              <w:snapToGrid w:val="0"/>
              <w:jc w:val="both"/>
              <w:rPr>
                <w:rFonts w:ascii="宋体" w:hAnsi="宋体"/>
                <w:color w:val="494949"/>
                <w:kern w:val="0"/>
                <w:szCs w:val="21"/>
                <w:lang w:bidi="ar"/>
              </w:rPr>
            </w:pPr>
            <w:r>
              <w:rPr>
                <w:rFonts w:hint="eastAsia" w:ascii="宋体" w:hAnsi="宋体"/>
                <w:color w:val="494949"/>
                <w:kern w:val="0"/>
                <w:szCs w:val="21"/>
                <w:lang w:bidi="ar"/>
              </w:rPr>
              <w:t>2021年寒假“可微可凡，亦功亦绩”实践计划倡议</w:t>
            </w:r>
          </w:p>
        </w:tc>
        <w:tc>
          <w:tcPr>
            <w:tcW w:w="660" w:type="dxa"/>
            <w:vAlign w:val="center"/>
          </w:tcPr>
          <w:p>
            <w:pPr>
              <w:snapToGrid w:val="0"/>
              <w:jc w:val="both"/>
              <w:rPr>
                <w:rFonts w:ascii="宋体" w:hAnsi="宋体"/>
                <w:color w:val="494949"/>
                <w:kern w:val="0"/>
                <w:szCs w:val="21"/>
                <w:lang w:bidi="ar"/>
              </w:rPr>
            </w:pPr>
            <w:r>
              <w:rPr>
                <w:rFonts w:hint="eastAsia" w:ascii="宋体" w:hAnsi="宋体"/>
                <w:color w:val="494949"/>
                <w:kern w:val="0"/>
                <w:szCs w:val="21"/>
                <w:lang w:bidi="ar"/>
              </w:rPr>
              <w:t>I类</w:t>
            </w:r>
          </w:p>
        </w:tc>
        <w:tc>
          <w:tcPr>
            <w:tcW w:w="2475" w:type="dxa"/>
            <w:vAlign w:val="center"/>
          </w:tcPr>
          <w:p>
            <w:pPr>
              <w:snapToGrid w:val="0"/>
              <w:jc w:val="both"/>
              <w:rPr>
                <w:rFonts w:ascii="宋体" w:hAnsi="宋体"/>
                <w:color w:val="494949"/>
                <w:kern w:val="0"/>
                <w:szCs w:val="21"/>
                <w:lang w:bidi="ar"/>
              </w:rPr>
            </w:pPr>
            <w:r>
              <w:rPr>
                <w:rFonts w:hint="eastAsia" w:ascii="宋体" w:hAnsi="宋体" w:cs="宋体"/>
                <w:color w:val="494949"/>
                <w:sz w:val="21"/>
                <w:szCs w:val="21"/>
                <w:lang w:bidi="ar"/>
              </w:rPr>
              <w:t>根据该规定认定课时</w:t>
            </w:r>
            <w:r>
              <w:rPr>
                <w:rFonts w:hint="eastAsia" w:ascii="宋体" w:hAnsi="宋体" w:cs="宋体"/>
                <w:color w:val="494949"/>
                <w:sz w:val="21"/>
                <w:szCs w:val="21"/>
                <w:lang w:eastAsia="zh-CN" w:bidi="ar"/>
              </w:rPr>
              <w:t>，</w:t>
            </w:r>
            <w:r>
              <w:rPr>
                <w:rFonts w:hint="eastAsia" w:ascii="宋体" w:hAnsi="宋体" w:cs="宋体"/>
                <w:color w:val="494949"/>
                <w:sz w:val="21"/>
                <w:szCs w:val="21"/>
                <w:lang w:val="en-US" w:eastAsia="zh-CN" w:bidi="ar"/>
              </w:rPr>
              <w:t>认定结果见学部官网公示</w:t>
            </w:r>
          </w:p>
        </w:tc>
        <w:tc>
          <w:tcPr>
            <w:tcW w:w="3365" w:type="dxa"/>
            <w:vAlign w:val="center"/>
          </w:tcPr>
          <w:p>
            <w:pPr>
              <w:snapToGrid w:val="0"/>
              <w:jc w:val="both"/>
              <w:rPr>
                <w:rFonts w:ascii="宋体" w:hAnsi="宋体"/>
                <w:color w:val="494949"/>
                <w:kern w:val="0"/>
                <w:szCs w:val="21"/>
                <w:lang w:bidi="ar"/>
              </w:rPr>
            </w:pPr>
            <w:r>
              <w:rPr>
                <w:rFonts w:hint="eastAsia" w:ascii="宋体" w:hAnsi="宋体"/>
                <w:color w:val="494949"/>
                <w:kern w:val="0"/>
                <w:szCs w:val="21"/>
                <w:lang w:bidi="ar"/>
              </w:rPr>
              <w:t>具体请参考学部官网通知</w:t>
            </w:r>
          </w:p>
        </w:tc>
      </w:tr>
    </w:tbl>
    <w:p>
      <w:pPr>
        <w:widowControl/>
        <w:spacing w:line="20" w:lineRule="exact"/>
        <w:jc w:val="left"/>
        <w:rPr>
          <w:rFonts w:ascii="宋体" w:hAnsi="宋体"/>
          <w:bCs/>
          <w:color w:val="000000"/>
          <w:szCs w:val="21"/>
        </w:rPr>
      </w:pPr>
    </w:p>
    <w:p/>
    <w:p>
      <w:pPr>
        <w:rPr>
          <w:rFonts w:hint="eastAsia"/>
          <w:lang w:val="en-US" w:eastAsia="zh-CN"/>
        </w:rPr>
      </w:pPr>
      <w:r>
        <w:rPr>
          <w:rFonts w:hint="eastAsia"/>
          <w:lang w:val="en-US" w:eastAsia="zh-CN"/>
        </w:rPr>
        <w:t>附：</w:t>
      </w:r>
    </w:p>
    <w:p>
      <w:pPr>
        <w:rPr>
          <w:rFonts w:hint="eastAsia"/>
          <w:lang w:val="en-US" w:eastAsia="zh-CN"/>
        </w:rPr>
      </w:pPr>
      <w:r>
        <w:rPr>
          <w:rFonts w:hint="eastAsia"/>
          <w:lang w:val="en-US" w:eastAsia="zh-CN"/>
        </w:rPr>
        <w:t xml:space="preserve">【公示】2017-2018年度北京师范大学心理学部寒假"五个新"实践计划成果评选结果公示的通知 </w:t>
      </w:r>
      <w:r>
        <w:rPr>
          <w:rFonts w:hint="eastAsia"/>
          <w:lang w:val="en-US" w:eastAsia="zh-CN"/>
        </w:rPr>
        <w:fldChar w:fldCharType="begin"/>
      </w:r>
      <w:r>
        <w:rPr>
          <w:rFonts w:hint="eastAsia"/>
          <w:lang w:val="en-US" w:eastAsia="zh-CN"/>
        </w:rPr>
        <w:instrText xml:space="preserve"> HYPERLINK "http://psych.bnu.edu.cn/tabid/36/ArticleID/3405/frtid/98/Default.aspx" </w:instrText>
      </w:r>
      <w:r>
        <w:rPr>
          <w:rFonts w:hint="eastAsia"/>
          <w:lang w:val="en-US" w:eastAsia="zh-CN"/>
        </w:rPr>
        <w:fldChar w:fldCharType="separate"/>
      </w:r>
      <w:r>
        <w:rPr>
          <w:rStyle w:val="10"/>
          <w:rFonts w:hint="eastAsia"/>
          <w:lang w:val="en-US" w:eastAsia="zh-CN"/>
        </w:rPr>
        <w:t>http://psych.bnu.edu.cn/tabid/36/ArticleID/3405/frtid/98/Default.aspx</w:t>
      </w:r>
      <w:r>
        <w:rPr>
          <w:rFonts w:hint="eastAsia"/>
          <w:lang w:val="en-US" w:eastAsia="zh-CN"/>
        </w:rPr>
        <w:fldChar w:fldCharType="end"/>
      </w:r>
    </w:p>
    <w:p>
      <w:pPr>
        <w:rPr>
          <w:rFonts w:hint="eastAsia"/>
          <w:lang w:val="en-US" w:eastAsia="zh-CN"/>
        </w:rPr>
      </w:pPr>
      <w:r>
        <w:rPr>
          <w:rFonts w:hint="default"/>
          <w:lang w:val="en-US" w:eastAsia="zh-CN"/>
        </w:rPr>
        <w:t>【公示】2018-2019年度北京师范大学心理学部寒假“三知三行，知行合一”实践计划成果评选结果公示的通知</w:t>
      </w:r>
      <w:r>
        <w:rPr>
          <w:rFonts w:hint="eastAsia"/>
          <w:lang w:val="en-US" w:eastAsia="zh-CN"/>
        </w:rPr>
        <w:t xml:space="preserve"> </w:t>
      </w:r>
      <w:r>
        <w:rPr>
          <w:rFonts w:hint="eastAsia"/>
          <w:lang w:val="en-US" w:eastAsia="zh-CN"/>
        </w:rPr>
        <w:fldChar w:fldCharType="begin"/>
      </w:r>
      <w:r>
        <w:rPr>
          <w:rFonts w:hint="eastAsia"/>
          <w:lang w:val="en-US" w:eastAsia="zh-CN"/>
        </w:rPr>
        <w:instrText xml:space="preserve"> HYPERLINK "http://psych.bnu.edu.cn/tabid/36/ArticleID/4229/frtid/98/Default.aspx" </w:instrText>
      </w:r>
      <w:r>
        <w:rPr>
          <w:rFonts w:hint="eastAsia"/>
          <w:lang w:val="en-US" w:eastAsia="zh-CN"/>
        </w:rPr>
        <w:fldChar w:fldCharType="separate"/>
      </w:r>
      <w:r>
        <w:rPr>
          <w:rStyle w:val="10"/>
          <w:rFonts w:hint="eastAsia"/>
          <w:lang w:val="en-US" w:eastAsia="zh-CN"/>
        </w:rPr>
        <w:t>http://psych.bnu.edu.cn/tabid/36/ArticleID/4229/frtid/98/Default.aspx</w:t>
      </w:r>
      <w:r>
        <w:rPr>
          <w:rFonts w:hint="eastAsia"/>
          <w:lang w:val="en-US" w:eastAsia="zh-CN"/>
        </w:rPr>
        <w:fldChar w:fldCharType="end"/>
      </w:r>
    </w:p>
    <w:p>
      <w:pPr>
        <w:rPr>
          <w:rFonts w:hint="eastAsia"/>
          <w:lang w:val="en-US" w:eastAsia="zh-CN"/>
        </w:rPr>
      </w:pPr>
      <w:r>
        <w:rPr>
          <w:rFonts w:hint="default"/>
          <w:lang w:val="en-US" w:eastAsia="zh-CN"/>
        </w:rPr>
        <w:t>【公示】2019-2020年度北京师范大学心理学部寒假“不忘初心，牢记使命”实践计划成果评选结果公示的通知</w:t>
      </w:r>
      <w:r>
        <w:rPr>
          <w:rFonts w:hint="eastAsia"/>
          <w:lang w:val="en-US" w:eastAsia="zh-CN"/>
        </w:rPr>
        <w:t xml:space="preserve"> </w:t>
      </w:r>
      <w:r>
        <w:rPr>
          <w:rFonts w:hint="eastAsia"/>
          <w:lang w:val="en-US" w:eastAsia="zh-CN"/>
        </w:rPr>
        <w:fldChar w:fldCharType="begin"/>
      </w:r>
      <w:r>
        <w:rPr>
          <w:rFonts w:hint="eastAsia"/>
          <w:lang w:val="en-US" w:eastAsia="zh-CN"/>
        </w:rPr>
        <w:instrText xml:space="preserve"> HYPERLINK "http://psych.bnu.edu.cn/tabid/36/ArticleID/5273/frtid/98/Default.aspx" </w:instrText>
      </w:r>
      <w:r>
        <w:rPr>
          <w:rFonts w:hint="eastAsia"/>
          <w:lang w:val="en-US" w:eastAsia="zh-CN"/>
        </w:rPr>
        <w:fldChar w:fldCharType="separate"/>
      </w:r>
      <w:r>
        <w:rPr>
          <w:rStyle w:val="10"/>
          <w:rFonts w:hint="eastAsia"/>
          <w:lang w:val="en-US" w:eastAsia="zh-CN"/>
        </w:rPr>
        <w:t>http://psych.bnu.edu.cn/tabid/36/ArticleID/5273/frtid/98/Default.aspx</w:t>
      </w:r>
      <w:r>
        <w:rPr>
          <w:rFonts w:hint="eastAsia"/>
          <w:lang w:val="en-US" w:eastAsia="zh-CN"/>
        </w:rPr>
        <w:fldChar w:fldCharType="end"/>
      </w:r>
    </w:p>
    <w:p>
      <w:pPr>
        <w:rPr>
          <w:rFonts w:hint="eastAsia"/>
          <w:lang w:val="en-US" w:eastAsia="zh-CN"/>
        </w:rPr>
      </w:pPr>
      <w:r>
        <w:rPr>
          <w:rFonts w:hint="default"/>
          <w:lang w:val="en-US" w:eastAsia="zh-CN"/>
        </w:rPr>
        <w:t>【公告】关于心理学部2021寒假“‘可微可凡，亦功亦绩’实践计划”成果的评选结果</w:t>
      </w:r>
      <w:r>
        <w:rPr>
          <w:rFonts w:hint="eastAsia"/>
          <w:lang w:val="en-US" w:eastAsia="zh-CN"/>
        </w:rPr>
        <w:t xml:space="preserve"> </w:t>
      </w:r>
      <w:r>
        <w:rPr>
          <w:rFonts w:hint="eastAsia"/>
          <w:lang w:val="en-US" w:eastAsia="zh-CN"/>
        </w:rPr>
        <w:fldChar w:fldCharType="begin"/>
      </w:r>
      <w:r>
        <w:rPr>
          <w:rFonts w:hint="eastAsia"/>
          <w:lang w:val="en-US" w:eastAsia="zh-CN"/>
        </w:rPr>
        <w:instrText xml:space="preserve"> HYPERLINK "http://psych.bnu.edu.cn/tabid/36/ArticleID/6098/frtid/98/Default.aspx" </w:instrText>
      </w:r>
      <w:r>
        <w:rPr>
          <w:rFonts w:hint="eastAsia"/>
          <w:lang w:val="en-US" w:eastAsia="zh-CN"/>
        </w:rPr>
        <w:fldChar w:fldCharType="separate"/>
      </w:r>
      <w:r>
        <w:rPr>
          <w:rStyle w:val="10"/>
          <w:rFonts w:hint="eastAsia"/>
          <w:lang w:val="en-US" w:eastAsia="zh-CN"/>
        </w:rPr>
        <w:t>http://psych.bnu.edu.cn/tabid/36/ArticleID/6098/frtid/98/Default.aspx</w:t>
      </w:r>
      <w:r>
        <w:rPr>
          <w:rFonts w:hint="eastAsia"/>
          <w:lang w:val="en-US" w:eastAsia="zh-CN"/>
        </w:rPr>
        <w:fldChar w:fldCharType="end"/>
      </w:r>
    </w:p>
    <w:p>
      <w:pPr>
        <w:rPr>
          <w:rFonts w:hint="default"/>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fldChar w:fldCharType="begin"/>
    </w:r>
    <w:r>
      <w:instrText xml:space="preserve">PAGE   \* MERGEFORMAT</w:instrText>
    </w:r>
    <w:r>
      <w:fldChar w:fldCharType="separate"/>
    </w:r>
    <w:r>
      <w:rPr>
        <w:lang w:val="zh-CN"/>
      </w:rPr>
      <w:t>13</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5A7CC0"/>
    <w:rsid w:val="00191B46"/>
    <w:rsid w:val="004C242B"/>
    <w:rsid w:val="006E47D6"/>
    <w:rsid w:val="008F0119"/>
    <w:rsid w:val="00D145AE"/>
    <w:rsid w:val="019567EB"/>
    <w:rsid w:val="04A75206"/>
    <w:rsid w:val="06A60048"/>
    <w:rsid w:val="07084B83"/>
    <w:rsid w:val="07376426"/>
    <w:rsid w:val="0A931D71"/>
    <w:rsid w:val="0AF87685"/>
    <w:rsid w:val="0D144644"/>
    <w:rsid w:val="0DAC30DF"/>
    <w:rsid w:val="0E2C5D3E"/>
    <w:rsid w:val="0F874B5A"/>
    <w:rsid w:val="10DC7686"/>
    <w:rsid w:val="12782B97"/>
    <w:rsid w:val="132A5E32"/>
    <w:rsid w:val="14051E35"/>
    <w:rsid w:val="154143BD"/>
    <w:rsid w:val="15E43644"/>
    <w:rsid w:val="16876D41"/>
    <w:rsid w:val="1C3D405A"/>
    <w:rsid w:val="1E29183E"/>
    <w:rsid w:val="200F0385"/>
    <w:rsid w:val="22FC2EE7"/>
    <w:rsid w:val="23212502"/>
    <w:rsid w:val="25C118A5"/>
    <w:rsid w:val="2A3B5CD6"/>
    <w:rsid w:val="2A5A7CC0"/>
    <w:rsid w:val="2B326505"/>
    <w:rsid w:val="2D331340"/>
    <w:rsid w:val="2DE5443B"/>
    <w:rsid w:val="2F3F743F"/>
    <w:rsid w:val="306F2D4A"/>
    <w:rsid w:val="31A434DC"/>
    <w:rsid w:val="325F0D84"/>
    <w:rsid w:val="32D72CD3"/>
    <w:rsid w:val="38D640D8"/>
    <w:rsid w:val="408A6F33"/>
    <w:rsid w:val="44347870"/>
    <w:rsid w:val="44873524"/>
    <w:rsid w:val="45403E5A"/>
    <w:rsid w:val="45F450B4"/>
    <w:rsid w:val="4B1B03EB"/>
    <w:rsid w:val="4D07356B"/>
    <w:rsid w:val="516A604D"/>
    <w:rsid w:val="53535115"/>
    <w:rsid w:val="544A5422"/>
    <w:rsid w:val="55B465C3"/>
    <w:rsid w:val="5840544A"/>
    <w:rsid w:val="5CEC2E15"/>
    <w:rsid w:val="60375704"/>
    <w:rsid w:val="618E2776"/>
    <w:rsid w:val="61F473E8"/>
    <w:rsid w:val="62AA640A"/>
    <w:rsid w:val="6AD67394"/>
    <w:rsid w:val="6B070FB6"/>
    <w:rsid w:val="72F6212C"/>
    <w:rsid w:val="73FC7A99"/>
    <w:rsid w:val="75AB0975"/>
    <w:rsid w:val="76800AF1"/>
    <w:rsid w:val="7C2A0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cs="Times New Roman"/>
      <w:b/>
      <w:bCs/>
      <w:kern w:val="0"/>
      <w:sz w:val="36"/>
      <w:szCs w:val="36"/>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basedOn w:val="8"/>
    <w:uiPriority w:val="0"/>
    <w:rPr>
      <w:color w:val="0000FF"/>
      <w:u w:val="single"/>
    </w:rPr>
  </w:style>
  <w:style w:type="character" w:customStyle="1" w:styleId="11">
    <w:name w:val="页眉 字符"/>
    <w:basedOn w:val="8"/>
    <w:link w:val="4"/>
    <w:uiPriority w:val="0"/>
    <w:rPr>
      <w:rFonts w:ascii="Calibri" w:hAnsi="Calibri" w:cs="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246</Words>
  <Characters>1404</Characters>
  <Lines>11</Lines>
  <Paragraphs>3</Paragraphs>
  <TotalTime>12</TotalTime>
  <ScaleCrop>false</ScaleCrop>
  <LinksUpToDate>false</LinksUpToDate>
  <CharactersWithSpaces>1647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2021-04-06T11:37:00Z</dcterms:created>
  <dc:creator>布拉德z </dc:creator>
  <cp:lastModifiedBy>ZHOU YIMING</cp:lastModifiedBy>
  <dcterms:modified xsi:type="dcterms:W3CDTF">2021-11-04T02:02:17Z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BDDB0482F076404BA4CA1EB4B23F48C6</vt:lpwstr>
  </property>
</Properties>
</file>