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EB" w:rsidRDefault="008A515C">
      <w:pPr>
        <w:pStyle w:val="a6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赛前培训慕课</w:t>
      </w:r>
      <w:bookmarkStart w:id="0" w:name="_GoBack"/>
      <w:bookmarkEnd w:id="0"/>
      <w:r w:rsidR="00474F30">
        <w:rPr>
          <w:rFonts w:asciiTheme="majorEastAsia" w:eastAsiaTheme="majorEastAsia" w:hAnsiTheme="majorEastAsia" w:cstheme="majorEastAsia" w:hint="eastAsia"/>
          <w:sz w:val="36"/>
          <w:szCs w:val="36"/>
        </w:rPr>
        <w:t>平台使用说明</w:t>
      </w:r>
    </w:p>
    <w:p w:rsidR="007846EB" w:rsidRDefault="00474F30">
      <w:pPr>
        <w:pStyle w:val="a8"/>
        <w:ind w:firstLineChars="0" w:firstLine="0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第一步：注册登录</w:t>
      </w:r>
    </w:p>
    <w:p w:rsidR="007846EB" w:rsidRDefault="00474F30">
      <w:pPr>
        <w:pStyle w:val="a8"/>
        <w:ind w:firstLineChars="0" w:firstLine="0"/>
        <w:jc w:val="left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（1）登录平台首页</w:t>
      </w:r>
      <w:hyperlink r:id="rId9" w:history="1">
        <w:r>
          <w:rPr>
            <w:rStyle w:val="a7"/>
            <w:rFonts w:ascii="仿宋" w:eastAsia="仿宋" w:hAnsi="仿宋" w:cs="仿宋" w:hint="eastAsia"/>
            <w:sz w:val="32"/>
            <w:szCs w:val="36"/>
          </w:rPr>
          <w:t>http://bnugraduate.xuetangx.com</w:t>
        </w:r>
      </w:hyperlink>
    </w:p>
    <w:p w:rsidR="007846EB" w:rsidRDefault="00474F30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（2）点击“登录”，</w:t>
      </w:r>
      <w:r>
        <w:rPr>
          <w:rFonts w:ascii="仿宋" w:eastAsia="仿宋" w:hAnsi="仿宋" w:cs="仿宋" w:hint="eastAsia"/>
          <w:sz w:val="32"/>
          <w:szCs w:val="32"/>
        </w:rPr>
        <w:t>输入学号/工号和初始密码（初始密码为学号/工号的后六位），完成登陆。</w:t>
      </w:r>
    </w:p>
    <w:p w:rsidR="007846EB" w:rsidRDefault="00474F30">
      <w:pPr>
        <w:pStyle w:val="a8"/>
        <w:ind w:firstLineChars="0" w:firstLine="0"/>
        <w:jc w:val="left"/>
        <w:rPr>
          <w:rFonts w:ascii="仿宋" w:eastAsia="仿宋" w:hAnsi="仿宋" w:cs="仿宋"/>
          <w:sz w:val="32"/>
          <w:szCs w:val="32"/>
          <w:shd w:val="clear" w:color="auto" w:fill="FBFBFB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BFBFB"/>
        </w:rPr>
        <w:t>（3）为了保证账号安全，首次登录后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BFBFB"/>
        </w:rPr>
        <w:t>请修改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BFBFB"/>
        </w:rPr>
        <w:t>密码，同时请将常用邮箱设置为安全邮箱并及时查收邮件进行激活，用于今后找回密码。</w:t>
      </w:r>
    </w:p>
    <w:p w:rsidR="007846EB" w:rsidRDefault="00474F30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注意事项：</w:t>
      </w:r>
    </w:p>
    <w:p w:rsidR="007846EB" w:rsidRDefault="00474F30">
      <w:pPr>
        <w:pStyle w:val="a8"/>
        <w:ind w:firstLineChars="0" w:firstLine="0"/>
        <w:jc w:val="left"/>
        <w:rPr>
          <w:rFonts w:ascii="仿宋" w:eastAsia="仿宋" w:hAnsi="仿宋" w:cs="仿宋"/>
          <w:sz w:val="32"/>
          <w:szCs w:val="32"/>
          <w:shd w:val="clear" w:color="auto" w:fill="FBFBFB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BFBFB"/>
        </w:rPr>
        <w:t>（1）该课程的全部学习过程建议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BFBFB"/>
        </w:rPr>
        <w:t>使用谷歌浏览器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BFBFB"/>
        </w:rPr>
        <w:t>（Chrome）在电脑PC端完成。其他的网页浏览器要求：IE10.0及以上版本，Firefox，safari，以及基于以上浏览器核心的360，猎豹，QQ等浏览器。</w:t>
      </w:r>
    </w:p>
    <w:p w:rsidR="007846EB" w:rsidRDefault="00474F30">
      <w:pPr>
        <w:pStyle w:val="a8"/>
        <w:ind w:firstLineChars="0" w:firstLine="0"/>
        <w:jc w:val="left"/>
        <w:rPr>
          <w:rFonts w:ascii="仿宋" w:eastAsia="仿宋" w:hAnsi="仿宋" w:cs="仿宋"/>
          <w:sz w:val="32"/>
          <w:szCs w:val="32"/>
          <w:shd w:val="clear" w:color="auto" w:fill="FBFBFB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BFBFB"/>
        </w:rPr>
        <w:t>（2）学生登录平台后，需要绑定手机、邮箱等个人信息，便于找回密码。</w:t>
      </w:r>
    </w:p>
    <w:p w:rsidR="007846EB" w:rsidRDefault="007846EB">
      <w:pPr>
        <w:rPr>
          <w:rFonts w:ascii="仿宋" w:eastAsia="仿宋" w:hAnsi="仿宋" w:cs="仿宋"/>
          <w:sz w:val="32"/>
          <w:szCs w:val="36"/>
        </w:rPr>
      </w:pPr>
    </w:p>
    <w:p w:rsidR="007846EB" w:rsidRDefault="00474F30">
      <w:pPr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第二步：点击“平台课程”</w:t>
      </w:r>
    </w:p>
    <w:p w:rsidR="007846EB" w:rsidRDefault="00474F30">
      <w:r>
        <w:rPr>
          <w:noProof/>
        </w:rPr>
        <w:lastRenderedPageBreak/>
        <w:drawing>
          <wp:inline distT="0" distB="0" distL="0" distR="0">
            <wp:extent cx="5274310" cy="26517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EB" w:rsidRDefault="007846EB">
      <w:pPr>
        <w:rPr>
          <w:rFonts w:ascii="仿宋" w:eastAsia="仿宋" w:hAnsi="仿宋" w:cs="仿宋"/>
          <w:sz w:val="32"/>
          <w:szCs w:val="36"/>
        </w:rPr>
      </w:pPr>
    </w:p>
    <w:p w:rsidR="007846EB" w:rsidRDefault="00474F30">
      <w:pPr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第三步：选择自己感兴趣的课程点击进去</w:t>
      </w:r>
    </w:p>
    <w:p w:rsidR="007846EB" w:rsidRDefault="00474F30">
      <w:r>
        <w:rPr>
          <w:noProof/>
        </w:rPr>
        <w:drawing>
          <wp:inline distT="0" distB="0" distL="0" distR="0">
            <wp:extent cx="5274310" cy="27743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EB" w:rsidRDefault="007846EB">
      <w:pPr>
        <w:rPr>
          <w:rFonts w:ascii="仿宋" w:eastAsia="仿宋" w:hAnsi="仿宋" w:cs="仿宋"/>
          <w:sz w:val="32"/>
          <w:szCs w:val="32"/>
        </w:rPr>
      </w:pPr>
    </w:p>
    <w:p w:rsidR="007846EB" w:rsidRDefault="00474F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第四步：点击“加入课程”，进入课程即可学习</w:t>
      </w:r>
    </w:p>
    <w:p w:rsidR="007846EB" w:rsidRDefault="00474F30">
      <w:r>
        <w:rPr>
          <w:noProof/>
        </w:rPr>
        <w:lastRenderedPageBreak/>
        <w:drawing>
          <wp:inline distT="0" distB="0" distL="0" distR="0">
            <wp:extent cx="5274310" cy="2725420"/>
            <wp:effectExtent l="19050" t="0" r="2540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5F" w:rsidRDefault="00C7565F" w:rsidP="008A515C">
      <w:r>
        <w:separator/>
      </w:r>
    </w:p>
  </w:endnote>
  <w:endnote w:type="continuationSeparator" w:id="0">
    <w:p w:rsidR="00C7565F" w:rsidRDefault="00C7565F" w:rsidP="008A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5F" w:rsidRDefault="00C7565F" w:rsidP="008A515C">
      <w:r>
        <w:separator/>
      </w:r>
    </w:p>
  </w:footnote>
  <w:footnote w:type="continuationSeparator" w:id="0">
    <w:p w:rsidR="00C7565F" w:rsidRDefault="00C7565F" w:rsidP="008A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3AE"/>
    <w:multiLevelType w:val="multilevel"/>
    <w:tmpl w:val="079513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B"/>
    <w:rsid w:val="00145BD1"/>
    <w:rsid w:val="00474F30"/>
    <w:rsid w:val="005E1956"/>
    <w:rsid w:val="006050EA"/>
    <w:rsid w:val="007846EB"/>
    <w:rsid w:val="008A515C"/>
    <w:rsid w:val="009B586F"/>
    <w:rsid w:val="00C7565F"/>
    <w:rsid w:val="00EB483B"/>
    <w:rsid w:val="17F6189B"/>
    <w:rsid w:val="271320AB"/>
    <w:rsid w:val="32D92373"/>
    <w:rsid w:val="360E4969"/>
    <w:rsid w:val="381A7EE2"/>
    <w:rsid w:val="3ED430F5"/>
    <w:rsid w:val="660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bnugraduate.xuetang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</cp:lastModifiedBy>
  <cp:revision>3</cp:revision>
  <dcterms:created xsi:type="dcterms:W3CDTF">2018-03-26T06:54:00Z</dcterms:created>
  <dcterms:modified xsi:type="dcterms:W3CDTF">2018-03-26T06:57:00Z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