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4ED" w:rsidRDefault="006C0DDA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实践学分认定线上操作指南</w:t>
      </w:r>
    </w:p>
    <w:p w:rsidR="00CD14ED" w:rsidRDefault="00CD14ED">
      <w:pPr>
        <w:rPr>
          <w:rFonts w:ascii="微软雅黑" w:eastAsia="微软雅黑" w:hAnsi="微软雅黑" w:cs="微软雅黑"/>
          <w:sz w:val="24"/>
          <w:szCs w:val="24"/>
        </w:rPr>
      </w:pPr>
    </w:p>
    <w:p w:rsidR="00CD14ED" w:rsidRDefault="006C0DDA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打开以下网址</w:t>
      </w:r>
      <w:hyperlink r:id="rId6" w:history="1">
        <w:r>
          <w:rPr>
            <w:rStyle w:val="a4"/>
            <w:rFonts w:ascii="微软雅黑" w:eastAsia="微软雅黑" w:hAnsi="微软雅黑" w:cs="微软雅黑" w:hint="eastAsia"/>
            <w:sz w:val="24"/>
            <w:szCs w:val="24"/>
          </w:rPr>
          <w:t>http://psy-manage.bnu.edu.cn/</w:t>
        </w:r>
      </w:hyperlink>
      <w:r>
        <w:rPr>
          <w:rFonts w:ascii="微软雅黑" w:eastAsia="微软雅黑" w:hAnsi="微软雅黑" w:cs="微软雅黑" w:hint="eastAsia"/>
          <w:sz w:val="24"/>
          <w:szCs w:val="24"/>
        </w:rPr>
        <w:t>进入心理学部成果登记系统（最好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使用谷歌浏览器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），出现如下界面。</w:t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用户名为学号</w:t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初始密码为学号</w:t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进入系统后可修改密码</w:t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483225" cy="2999105"/>
            <wp:effectExtent l="0" t="0" r="3175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4ED" w:rsidRDefault="006C0DDA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登录后系统将自动跳出如下界面，要求填写个人资料。</w:t>
      </w:r>
    </w:p>
    <w:p w:rsidR="00CD14ED" w:rsidRDefault="006C0DDA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 xml:space="preserve">First name </w:t>
      </w:r>
      <w:r>
        <w:rPr>
          <w:rFonts w:ascii="微软雅黑" w:eastAsia="微软雅黑" w:hAnsi="微软雅黑" w:cs="微软雅黑" w:hint="eastAsia"/>
          <w:sz w:val="24"/>
          <w:szCs w:val="24"/>
        </w:rPr>
        <w:t>与</w:t>
      </w:r>
      <w:r>
        <w:rPr>
          <w:rFonts w:ascii="微软雅黑" w:eastAsia="微软雅黑" w:hAnsi="微软雅黑" w:cs="微软雅黑" w:hint="eastAsia"/>
          <w:sz w:val="24"/>
          <w:szCs w:val="24"/>
        </w:rPr>
        <w:t xml:space="preserve">Last name </w:t>
      </w:r>
      <w:r>
        <w:rPr>
          <w:rFonts w:ascii="微软雅黑" w:eastAsia="微软雅黑" w:hAnsi="微软雅黑" w:cs="微软雅黑" w:hint="eastAsia"/>
          <w:sz w:val="24"/>
          <w:szCs w:val="24"/>
        </w:rPr>
        <w:t>：填写姓名拼音</w:t>
      </w:r>
    </w:p>
    <w:p w:rsidR="00CD14ED" w:rsidRDefault="006C0DDA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生源地：省级</w:t>
      </w:r>
    </w:p>
    <w:p w:rsidR="00CD14ED" w:rsidRDefault="006C0DDA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籍贯：写省市或者市县</w:t>
      </w:r>
    </w:p>
    <w:p w:rsidR="00CD14ED" w:rsidRDefault="006C0DDA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培养方式：全日制</w:t>
      </w:r>
    </w:p>
    <w:p w:rsidR="00CD14ED" w:rsidRDefault="006C0DDA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定向委培单位：无</w:t>
      </w:r>
    </w:p>
    <w:p w:rsidR="00CD14ED" w:rsidRDefault="006C0DDA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保留入学资格年限：一般情况选“无”，如有因当兵而保留入学资格的则按实际情况进行选择</w:t>
      </w:r>
    </w:p>
    <w:p w:rsidR="00CD14ED" w:rsidRDefault="006C0DDA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是否为转系生：若为转系生，选择“是”，出现方框，方框里填写原院系</w:t>
      </w:r>
    </w:p>
    <w:p w:rsidR="00CD14ED" w:rsidRDefault="006C0DDA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入学年月：新生报道当日</w:t>
      </w:r>
    </w:p>
    <w:p w:rsidR="00CD14ED" w:rsidRDefault="006C0DDA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预计毕业年月：</w:t>
      </w:r>
      <w:r>
        <w:rPr>
          <w:rFonts w:ascii="微软雅黑" w:eastAsia="微软雅黑" w:hAnsi="微软雅黑" w:cs="微软雅黑" w:hint="eastAsia"/>
          <w:sz w:val="24"/>
          <w:szCs w:val="24"/>
        </w:rPr>
        <w:t>为</w:t>
      </w:r>
      <w:r>
        <w:rPr>
          <w:rFonts w:ascii="微软雅黑" w:eastAsia="微软雅黑" w:hAnsi="微软雅黑" w:cs="微软雅黑" w:hint="eastAsia"/>
          <w:sz w:val="24"/>
          <w:szCs w:val="24"/>
        </w:rPr>
        <w:t>毕业当年</w:t>
      </w:r>
      <w:r>
        <w:rPr>
          <w:rFonts w:ascii="微软雅黑" w:eastAsia="微软雅黑" w:hAnsi="微软雅黑" w:cs="微软雅黑" w:hint="eastAsia"/>
          <w:sz w:val="24"/>
          <w:szCs w:val="24"/>
        </w:rPr>
        <w:t>的</w:t>
      </w:r>
      <w:r>
        <w:rPr>
          <w:rFonts w:ascii="微软雅黑" w:eastAsia="微软雅黑" w:hAnsi="微软雅黑" w:cs="微软雅黑" w:hint="eastAsia"/>
          <w:sz w:val="24"/>
          <w:szCs w:val="24"/>
        </w:rPr>
        <w:t>6</w:t>
      </w:r>
      <w:r>
        <w:rPr>
          <w:rFonts w:ascii="微软雅黑" w:eastAsia="微软雅黑" w:hAnsi="微软雅黑" w:cs="微软雅黑" w:hint="eastAsia"/>
          <w:sz w:val="24"/>
          <w:szCs w:val="24"/>
        </w:rPr>
        <w:t>月</w:t>
      </w:r>
      <w:r>
        <w:rPr>
          <w:rFonts w:ascii="微软雅黑" w:eastAsia="微软雅黑" w:hAnsi="微软雅黑" w:cs="微软雅黑" w:hint="eastAsia"/>
          <w:sz w:val="24"/>
          <w:szCs w:val="24"/>
        </w:rPr>
        <w:t>30</w:t>
      </w:r>
      <w:r>
        <w:rPr>
          <w:rFonts w:ascii="微软雅黑" w:eastAsia="微软雅黑" w:hAnsi="微软雅黑" w:cs="微软雅黑" w:hint="eastAsia"/>
          <w:sz w:val="24"/>
          <w:szCs w:val="24"/>
        </w:rPr>
        <w:t>日</w:t>
      </w:r>
    </w:p>
    <w:p w:rsidR="00CD14ED" w:rsidRDefault="006C0DDA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实际毕业年月与实际学位年月：无需填写</w:t>
      </w:r>
    </w:p>
    <w:p w:rsidR="00CD14ED" w:rsidRDefault="00CD14ED">
      <w:pPr>
        <w:rPr>
          <w:rFonts w:ascii="微软雅黑" w:eastAsia="微软雅黑" w:hAnsi="微软雅黑" w:cs="微软雅黑"/>
          <w:sz w:val="24"/>
          <w:szCs w:val="24"/>
        </w:rPr>
      </w:pP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114300" distR="114300">
            <wp:extent cx="5093335" cy="3015615"/>
            <wp:effectExtent l="0" t="0" r="12065" b="13335"/>
            <wp:docPr id="9" name="图片 9" descr="d5be151d73c7b8c471399fcb2a61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5be151d73c7b8c471399fcb2a61a9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3</w:t>
      </w:r>
      <w:r>
        <w:rPr>
          <w:rFonts w:ascii="微软雅黑" w:eastAsia="微软雅黑" w:hAnsi="微软雅黑" w:cs="微软雅黑" w:hint="eastAsia"/>
          <w:sz w:val="24"/>
          <w:szCs w:val="24"/>
        </w:rPr>
        <w:t>、个人资料完善后，点击进入实践学分认定—学分认定申请，出现如下界面。</w:t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点击添加</w:t>
      </w:r>
      <w:r>
        <w:rPr>
          <w:rFonts w:ascii="微软雅黑" w:eastAsia="微软雅黑" w:hAnsi="微软雅黑" w:cs="微软雅黑" w:hint="eastAsia"/>
          <w:sz w:val="24"/>
          <w:szCs w:val="24"/>
        </w:rPr>
        <w:t>，</w:t>
      </w:r>
      <w:r>
        <w:rPr>
          <w:rFonts w:ascii="微软雅黑" w:eastAsia="微软雅黑" w:hAnsi="微软雅黑" w:cs="微软雅黑" w:hint="eastAsia"/>
          <w:sz w:val="24"/>
          <w:szCs w:val="24"/>
        </w:rPr>
        <w:t>则可进行认定材料填写与提交。</w:t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0" distR="0">
            <wp:extent cx="6415405" cy="315785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6343" cy="316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991225" cy="3058160"/>
            <wp:effectExtent l="0" t="0" r="952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ED" w:rsidRDefault="006C0DDA">
      <w:pPr>
        <w:numPr>
          <w:ilvl w:val="0"/>
          <w:numId w:val="3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项目</w:t>
      </w:r>
      <w:r>
        <w:rPr>
          <w:rFonts w:ascii="微软雅黑" w:eastAsia="微软雅黑" w:hAnsi="微软雅黑" w:cs="微软雅黑" w:hint="eastAsia"/>
          <w:sz w:val="24"/>
          <w:szCs w:val="24"/>
        </w:rPr>
        <w:t>课时：比如暑期实践</w:t>
      </w:r>
      <w:r>
        <w:rPr>
          <w:rFonts w:ascii="微软雅黑" w:eastAsia="微软雅黑" w:hAnsi="微软雅黑" w:cs="微软雅黑" w:hint="eastAsia"/>
          <w:sz w:val="24"/>
          <w:szCs w:val="24"/>
        </w:rPr>
        <w:t>项目</w:t>
      </w:r>
      <w:r>
        <w:rPr>
          <w:rFonts w:ascii="微软雅黑" w:eastAsia="微软雅黑" w:hAnsi="微软雅黑" w:cs="微软雅黑" w:hint="eastAsia"/>
          <w:sz w:val="24"/>
          <w:szCs w:val="24"/>
        </w:rPr>
        <w:t>按照一天八个课时</w:t>
      </w:r>
      <w:r>
        <w:rPr>
          <w:rFonts w:ascii="微软雅黑" w:eastAsia="微软雅黑" w:hAnsi="微软雅黑" w:cs="微软雅黑" w:hint="eastAsia"/>
          <w:sz w:val="24"/>
          <w:szCs w:val="24"/>
        </w:rPr>
        <w:t>计</w:t>
      </w:r>
      <w:r>
        <w:rPr>
          <w:rFonts w:ascii="微软雅黑" w:eastAsia="微软雅黑" w:hAnsi="微软雅黑" w:cs="微软雅黑" w:hint="eastAsia"/>
          <w:sz w:val="24"/>
          <w:szCs w:val="24"/>
        </w:rPr>
        <w:t>算</w:t>
      </w:r>
      <w:r>
        <w:rPr>
          <w:rFonts w:ascii="微软雅黑" w:eastAsia="微软雅黑" w:hAnsi="微软雅黑" w:cs="微软雅黑" w:hint="eastAsia"/>
          <w:sz w:val="24"/>
          <w:szCs w:val="24"/>
        </w:rPr>
        <w:t>；</w:t>
      </w:r>
      <w:r>
        <w:rPr>
          <w:rFonts w:ascii="微软雅黑" w:eastAsia="微软雅黑" w:hAnsi="微软雅黑" w:cs="微软雅黑" w:hint="eastAsia"/>
          <w:sz w:val="24"/>
          <w:szCs w:val="24"/>
        </w:rPr>
        <w:t>寒假实践课时如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学部官网所示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；</w:t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总</w:t>
      </w:r>
      <w:r>
        <w:rPr>
          <w:rFonts w:ascii="微软雅黑" w:eastAsia="微软雅黑" w:hAnsi="微软雅黑" w:cs="微软雅黑" w:hint="eastAsia"/>
          <w:sz w:val="24"/>
          <w:szCs w:val="24"/>
        </w:rPr>
        <w:t>项目</w:t>
      </w:r>
      <w:r>
        <w:rPr>
          <w:rFonts w:ascii="微软雅黑" w:eastAsia="微软雅黑" w:hAnsi="微软雅黑" w:cs="微软雅黑" w:hint="eastAsia"/>
          <w:sz w:val="24"/>
          <w:szCs w:val="24"/>
        </w:rPr>
        <w:t>课时数达到</w:t>
      </w:r>
      <w:r>
        <w:rPr>
          <w:rFonts w:ascii="微软雅黑" w:eastAsia="微软雅黑" w:hAnsi="微软雅黑" w:cs="微软雅黑" w:hint="eastAsia"/>
          <w:sz w:val="24"/>
          <w:szCs w:val="24"/>
        </w:rPr>
        <w:t>30</w:t>
      </w:r>
      <w:r>
        <w:rPr>
          <w:rFonts w:ascii="微软雅黑" w:eastAsia="微软雅黑" w:hAnsi="微软雅黑" w:cs="微软雅黑" w:hint="eastAsia"/>
          <w:sz w:val="24"/>
          <w:szCs w:val="24"/>
        </w:rPr>
        <w:t>课时才可以提交认定（可多个项目累计课时达到</w:t>
      </w:r>
      <w:r>
        <w:rPr>
          <w:rFonts w:ascii="微软雅黑" w:eastAsia="微软雅黑" w:hAnsi="微软雅黑" w:cs="微软雅黑" w:hint="eastAsia"/>
          <w:sz w:val="24"/>
          <w:szCs w:val="24"/>
        </w:rPr>
        <w:t>30</w:t>
      </w:r>
      <w:r>
        <w:rPr>
          <w:rFonts w:ascii="微软雅黑" w:eastAsia="微软雅黑" w:hAnsi="微软雅黑" w:cs="微软雅黑" w:hint="eastAsia"/>
          <w:sz w:val="24"/>
          <w:szCs w:val="24"/>
        </w:rPr>
        <w:t>课时）</w:t>
      </w:r>
    </w:p>
    <w:p w:rsidR="00CD14ED" w:rsidRDefault="006C0DDA">
      <w:pPr>
        <w:numPr>
          <w:ilvl w:val="0"/>
          <w:numId w:val="3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团队总结与实践证明必须上传才可以提交，实践证明见链接附件</w:t>
      </w:r>
      <w:hyperlink r:id="rId11" w:history="1">
        <w:r>
          <w:rPr>
            <w:rStyle w:val="a5"/>
            <w:rFonts w:ascii="微软雅黑" w:eastAsia="微软雅黑" w:hAnsi="微软雅黑" w:cs="微软雅黑" w:hint="eastAsia"/>
            <w:sz w:val="24"/>
            <w:szCs w:val="24"/>
          </w:rPr>
          <w:t>http://psych.bnu.edu.cn/tabid/36/ArticleID/3465/frtid/54/Default.aspx</w:t>
        </w:r>
      </w:hyperlink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注：部分项目无团队总结，则提交自己所撰写的相关材料即可，如心理学生涯人物访谈项目，提交自己所写的访谈文章即可。</w:t>
      </w:r>
    </w:p>
    <w:p w:rsidR="00CD14ED" w:rsidRDefault="006C0DDA">
      <w:pPr>
        <w:numPr>
          <w:ilvl w:val="0"/>
          <w:numId w:val="3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如有获奖，请将获奖公示或奖状上传</w:t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486400" cy="18446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ED" w:rsidRDefault="006C0DDA">
      <w:pPr>
        <w:numPr>
          <w:ilvl w:val="0"/>
          <w:numId w:val="3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一个实践项目则需要填写一篇个人总结</w:t>
      </w:r>
    </w:p>
    <w:p w:rsidR="00CD14ED" w:rsidRDefault="00CD14ED">
      <w:pPr>
        <w:rPr>
          <w:rFonts w:ascii="微软雅黑" w:eastAsia="微软雅黑" w:hAnsi="微软雅黑" w:cs="微软雅黑"/>
          <w:sz w:val="24"/>
          <w:szCs w:val="24"/>
        </w:rPr>
      </w:pP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486400" cy="24803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ED" w:rsidRDefault="006C0DDA">
      <w:pPr>
        <w:numPr>
          <w:ilvl w:val="0"/>
          <w:numId w:val="3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如有两个实践项目，可按“添加实践项目情况”按钮进行添加项目</w:t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486400" cy="5080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ED" w:rsidRDefault="006C0DDA">
      <w:pPr>
        <w:numPr>
          <w:ilvl w:val="0"/>
          <w:numId w:val="3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理论培训参与情况填写</w:t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lastRenderedPageBreak/>
        <w:drawing>
          <wp:inline distT="0" distB="0" distL="0" distR="0">
            <wp:extent cx="5486400" cy="14662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培训性质：必修</w:t>
      </w:r>
      <w:r>
        <w:rPr>
          <w:rFonts w:ascii="微软雅黑" w:eastAsia="微软雅黑" w:hAnsi="微软雅黑" w:cs="微软雅黑" w:hint="eastAsia"/>
          <w:sz w:val="24"/>
          <w:szCs w:val="24"/>
        </w:rPr>
        <w:t>/</w:t>
      </w:r>
      <w:r>
        <w:rPr>
          <w:rFonts w:ascii="微软雅黑" w:eastAsia="微软雅黑" w:hAnsi="微软雅黑" w:cs="微软雅黑" w:hint="eastAsia"/>
          <w:sz w:val="24"/>
          <w:szCs w:val="24"/>
        </w:rPr>
        <w:t>选修</w:t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必修课时可通过填写安全测试问卷获得，培训名称为安全培训，组织单位为心理学部团委，证明人为林思丽，联系方式为</w:t>
      </w:r>
      <w:r>
        <w:rPr>
          <w:rFonts w:ascii="微软雅黑" w:eastAsia="微软雅黑" w:hAnsi="微软雅黑" w:cs="微软雅黑" w:hint="eastAsia"/>
          <w:sz w:val="24"/>
          <w:szCs w:val="24"/>
        </w:rPr>
        <w:t>58802365</w:t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安全测试问卷链接：</w:t>
      </w:r>
      <w:hyperlink r:id="rId16" w:history="1">
        <w:r>
          <w:rPr>
            <w:rStyle w:val="a5"/>
            <w:rFonts w:ascii="微软雅黑" w:eastAsia="微软雅黑" w:hAnsi="微软雅黑" w:cs="微软雅黑" w:hint="eastAsia"/>
            <w:sz w:val="24"/>
            <w:szCs w:val="24"/>
          </w:rPr>
          <w:t>https://ks.wjx.top/m/36754975.aspx</w:t>
        </w:r>
      </w:hyperlink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培训证明非必传</w:t>
      </w:r>
      <w:r>
        <w:rPr>
          <w:rFonts w:ascii="微软雅黑" w:eastAsia="微软雅黑" w:hAnsi="微软雅黑" w:cs="微软雅黑" w:hint="eastAsia"/>
          <w:sz w:val="24"/>
          <w:szCs w:val="24"/>
        </w:rPr>
        <w:t>，</w:t>
      </w:r>
      <w:r>
        <w:rPr>
          <w:rFonts w:ascii="微软雅黑" w:eastAsia="微软雅黑" w:hAnsi="微软雅黑" w:cs="微软雅黑" w:hint="eastAsia"/>
          <w:sz w:val="24"/>
          <w:szCs w:val="24"/>
        </w:rPr>
        <w:t>如有可上传</w:t>
      </w:r>
    </w:p>
    <w:p w:rsidR="00CD14ED" w:rsidRDefault="006C0DDA">
      <w:pPr>
        <w:numPr>
          <w:ilvl w:val="0"/>
          <w:numId w:val="3"/>
        </w:num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以上均填写或文件上传完毕后可点击保存为草稿或提交</w:t>
      </w:r>
    </w:p>
    <w:p w:rsidR="00CD14ED" w:rsidRDefault="006C0DDA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381625" cy="7334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4ED" w:rsidRDefault="006C0DDA">
      <w:pPr>
        <w:textAlignment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sz w:val="24"/>
          <w:szCs w:val="24"/>
          <w:lang w:bidi="ar"/>
        </w:rPr>
        <w:t>4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  <w:lang w:bidi="ar"/>
        </w:rPr>
        <w:t>、</w:t>
      </w:r>
      <w:r>
        <w:rPr>
          <w:rFonts w:ascii="微软雅黑" w:eastAsia="微软雅黑" w:hAnsi="微软雅黑" w:cs="微软雅黑" w:hint="eastAsia"/>
          <w:sz w:val="24"/>
          <w:szCs w:val="24"/>
        </w:rPr>
        <w:t>理论课时列表</w:t>
      </w:r>
    </w:p>
    <w:p w:rsidR="00CD14ED" w:rsidRDefault="006C0DDA">
      <w:pPr>
        <w:jc w:val="center"/>
        <w:rPr>
          <w:rFonts w:ascii="微软雅黑" w:eastAsia="微软雅黑" w:hAnsi="微软雅黑" w:cs="微软雅黑"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z w:val="24"/>
          <w:szCs w:val="24"/>
        </w:rPr>
        <w:t>心理学部本科生社会实践与志愿服务项目理论培训列表</w:t>
      </w:r>
    </w:p>
    <w:p w:rsidR="00CD14ED" w:rsidRDefault="006C0DDA">
      <w:pPr>
        <w:jc w:val="center"/>
        <w:rPr>
          <w:rFonts w:ascii="微软雅黑" w:eastAsia="微软雅黑" w:hAnsi="微软雅黑" w:cs="微软雅黑"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sz w:val="24"/>
          <w:szCs w:val="24"/>
        </w:rPr>
        <w:t>（截止至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201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9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年</w:t>
      </w:r>
      <w:r>
        <w:rPr>
          <w:rFonts w:ascii="微软雅黑" w:eastAsia="微软雅黑" w:hAnsi="微软雅黑" w:cs="微软雅黑"/>
          <w:bCs/>
          <w:sz w:val="24"/>
          <w:szCs w:val="24"/>
        </w:rPr>
        <w:t>6</w:t>
      </w:r>
      <w:bookmarkStart w:id="0" w:name="_GoBack"/>
      <w:bookmarkEnd w:id="0"/>
      <w:r>
        <w:rPr>
          <w:rFonts w:ascii="微软雅黑" w:eastAsia="微软雅黑" w:hAnsi="微软雅黑" w:cs="微软雅黑" w:hint="eastAsia"/>
          <w:bCs/>
          <w:sz w:val="24"/>
          <w:szCs w:val="24"/>
        </w:rPr>
        <w:t>月已开展培训）</w:t>
      </w:r>
    </w:p>
    <w:tbl>
      <w:tblPr>
        <w:tblpPr w:leftFromText="180" w:rightFromText="180" w:vertAnchor="text" w:horzAnchor="page" w:tblpX="1506" w:tblpY="14"/>
        <w:tblOverlap w:val="never"/>
        <w:tblW w:w="9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4045"/>
        <w:gridCol w:w="1800"/>
        <w:gridCol w:w="1500"/>
        <w:gridCol w:w="960"/>
      </w:tblGrid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时间</w:t>
            </w:r>
          </w:p>
        </w:tc>
        <w:tc>
          <w:tcPr>
            <w:tcW w:w="40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培训名称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组织单位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时长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性质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2015.11</w:t>
            </w:r>
          </w:p>
        </w:tc>
        <w:tc>
          <w:tcPr>
            <w:tcW w:w="40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暑期实践经验交流会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2016.4</w:t>
            </w:r>
          </w:p>
        </w:tc>
        <w:tc>
          <w:tcPr>
            <w:tcW w:w="40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暑期实践准队长培训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2016.7</w:t>
            </w:r>
          </w:p>
        </w:tc>
        <w:tc>
          <w:tcPr>
            <w:tcW w:w="40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</w:t>
            </w:r>
            <w:proofErr w:type="gramStart"/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学部赛课</w:t>
            </w:r>
            <w:proofErr w:type="gramEnd"/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评课会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2016.1</w:t>
            </w:r>
          </w:p>
        </w:tc>
        <w:tc>
          <w:tcPr>
            <w:tcW w:w="40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暑期支教分享会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2016.12</w:t>
            </w:r>
          </w:p>
        </w:tc>
        <w:tc>
          <w:tcPr>
            <w:tcW w:w="40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寒假实践交流会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lastRenderedPageBreak/>
              <w:t>2017.5</w:t>
            </w:r>
          </w:p>
        </w:tc>
        <w:tc>
          <w:tcPr>
            <w:tcW w:w="40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暑期实践经验交流会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2017.7</w:t>
            </w:r>
          </w:p>
        </w:tc>
        <w:tc>
          <w:tcPr>
            <w:tcW w:w="40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</w:t>
            </w:r>
            <w:proofErr w:type="gramStart"/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学部赛课</w:t>
            </w:r>
            <w:proofErr w:type="gramEnd"/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评课会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2017.9</w:t>
            </w:r>
          </w:p>
        </w:tc>
        <w:tc>
          <w:tcPr>
            <w:tcW w:w="40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暑期</w:t>
            </w:r>
            <w:proofErr w:type="gramStart"/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支教预答辩</w:t>
            </w:r>
            <w:proofErr w:type="gramEnd"/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2017.11</w:t>
            </w:r>
          </w:p>
        </w:tc>
        <w:tc>
          <w:tcPr>
            <w:tcW w:w="40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暑期实践经验交流会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75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2017.12</w:t>
            </w:r>
          </w:p>
        </w:tc>
        <w:tc>
          <w:tcPr>
            <w:tcW w:w="40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寒假实践分享会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15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2018.5</w:t>
            </w:r>
          </w:p>
        </w:tc>
        <w:tc>
          <w:tcPr>
            <w:tcW w:w="40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如何上好一门心理课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420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2018.5</w:t>
            </w:r>
          </w:p>
        </w:tc>
        <w:tc>
          <w:tcPr>
            <w:tcW w:w="40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心理教师的课堂管理技巧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2018.6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暑期实践经验交流会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2018.6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支教前辈经验分享会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2018.6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社会调研方法：要点与技巧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2018.6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暑期社会实践影像计划培训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2018.6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人际关系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2018.6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压力管理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2018.6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生涯规划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2018.10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暑假经验交流会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2018.12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寒假调研分享会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2018.12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生涯访谈宣讲会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CD14ED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2019.3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夕阳正当时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-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青春尚未晚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-</w:t>
            </w:r>
            <w:proofErr w:type="gramStart"/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夕阳再晨志愿</w:t>
            </w:r>
            <w:proofErr w:type="gramEnd"/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服务故事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</w:t>
            </w: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CD14ED" w:rsidRPr="00D7095E" w:rsidRDefault="006C0DDA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D7095E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  <w:t>2019</w:t>
            </w: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.</w:t>
            </w:r>
            <w:r w:rsidRPr="00D7095E"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暑期实践立项预答辩会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D7095E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lastRenderedPageBreak/>
              <w:t>2</w:t>
            </w:r>
            <w:r w:rsidRPr="00D7095E"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  <w:t>019</w:t>
            </w: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.</w:t>
            </w:r>
            <w:r w:rsidRPr="00D7095E"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如何做好调研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D7095E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2</w:t>
            </w:r>
            <w:r w:rsidRPr="00D7095E"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  <w:t>019</w:t>
            </w: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.</w:t>
            </w:r>
            <w:r w:rsidRPr="00D7095E"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情商教育培训-如何针对中小学生开展墙上教育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D7095E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2</w:t>
            </w:r>
            <w:r w:rsidRPr="00D7095E"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  <w:t>019</w:t>
            </w: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.</w:t>
            </w:r>
            <w:r w:rsidRPr="00D7095E"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团体辅导培训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D7095E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2</w:t>
            </w:r>
            <w:r w:rsidRPr="00D7095E"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  <w:t>019</w:t>
            </w: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.</w:t>
            </w:r>
            <w:r w:rsidRPr="00D7095E"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领导</w:t>
            </w:r>
            <w:proofErr w:type="gramStart"/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力培训</w:t>
            </w:r>
            <w:proofErr w:type="gramEnd"/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D7095E" w:rsidRPr="00D7095E">
        <w:trPr>
          <w:trHeight w:val="300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2</w:t>
            </w:r>
            <w:r w:rsidRPr="00D7095E"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  <w:t>019</w:t>
            </w: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.</w:t>
            </w:r>
            <w:r w:rsidRPr="00D7095E"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0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rPr>
                <w:rFonts w:ascii="微软雅黑" w:eastAsia="微软雅黑" w:hAnsi="微软雅黑"/>
                <w:bCs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hint="eastAsia"/>
                <w:bCs/>
                <w:color w:val="000000"/>
                <w:sz w:val="24"/>
                <w:szCs w:val="24"/>
              </w:rPr>
              <w:t>支教带上性教育</w:t>
            </w:r>
          </w:p>
        </w:tc>
        <w:tc>
          <w:tcPr>
            <w:tcW w:w="18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心理学部团委</w:t>
            </w:r>
          </w:p>
        </w:tc>
        <w:tc>
          <w:tcPr>
            <w:tcW w:w="1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1课时</w:t>
            </w:r>
          </w:p>
        </w:tc>
        <w:tc>
          <w:tcPr>
            <w:tcW w:w="9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4"/>
                <w:szCs w:val="24"/>
              </w:rPr>
            </w:pPr>
            <w:r w:rsidRPr="00D7095E">
              <w:rPr>
                <w:rFonts w:ascii="微软雅黑" w:eastAsia="微软雅黑" w:hAnsi="微软雅黑" w:cs="微软雅黑" w:hint="eastAsia"/>
                <w:color w:val="000000"/>
                <w:sz w:val="24"/>
                <w:szCs w:val="24"/>
                <w:lang w:bidi="ar"/>
              </w:rPr>
              <w:t>选修</w:t>
            </w:r>
          </w:p>
        </w:tc>
      </w:tr>
      <w:tr w:rsidR="00D7095E" w:rsidRPr="00D7095E">
        <w:trPr>
          <w:trHeight w:val="300"/>
        </w:trPr>
        <w:tc>
          <w:tcPr>
            <w:tcW w:w="9385" w:type="dxa"/>
            <w:gridSpan w:val="5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7095E" w:rsidRPr="00D7095E" w:rsidRDefault="00D7095E" w:rsidP="00D7095E">
            <w:pPr>
              <w:rPr>
                <w:rFonts w:ascii="微软雅黑" w:eastAsia="微软雅黑" w:hAnsi="微软雅黑" w:cs="微软雅黑"/>
                <w:color w:val="000000"/>
                <w:sz w:val="24"/>
                <w:szCs w:val="24"/>
                <w:lang w:bidi="ar"/>
              </w:rPr>
            </w:pPr>
            <w:r w:rsidRPr="00D7095E">
              <w:rPr>
                <w:rFonts w:ascii="微软雅黑" w:eastAsia="微软雅黑" w:hAnsi="微软雅黑" w:cs="微软雅黑" w:hint="eastAsia"/>
                <w:sz w:val="24"/>
                <w:szCs w:val="24"/>
              </w:rPr>
              <w:t>组织单位为心理学部团委，证明人为林思丽，联系方式为58802365</w:t>
            </w:r>
          </w:p>
        </w:tc>
      </w:tr>
    </w:tbl>
    <w:p w:rsidR="00CD14ED" w:rsidRDefault="00CD14ED">
      <w:pPr>
        <w:rPr>
          <w:rFonts w:ascii="微软雅黑" w:eastAsia="微软雅黑" w:hAnsi="微软雅黑" w:cs="微软雅黑"/>
          <w:bCs/>
          <w:color w:val="000000"/>
          <w:sz w:val="24"/>
          <w:szCs w:val="24"/>
        </w:rPr>
      </w:pPr>
    </w:p>
    <w:p w:rsidR="00CD14ED" w:rsidRDefault="006C0DDA">
      <w:pPr>
        <w:textAlignment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sz w:val="24"/>
          <w:szCs w:val="24"/>
          <w:lang w:bidi="ar"/>
        </w:rPr>
        <w:t>5</w:t>
      </w:r>
      <w:r w:rsidR="00D7095E">
        <w:rPr>
          <w:rFonts w:ascii="微软雅黑" w:eastAsia="微软雅黑" w:hAnsi="微软雅黑" w:cs="微软雅黑" w:hint="eastAsia"/>
          <w:sz w:val="24"/>
          <w:szCs w:val="24"/>
        </w:rPr>
        <w:t>、如在系统填写中出现疑惑，可发送邮件至学部社会实践</w:t>
      </w:r>
      <w:r>
        <w:rPr>
          <w:rFonts w:ascii="微软雅黑" w:eastAsia="微软雅黑" w:hAnsi="微软雅黑" w:cs="微软雅黑" w:hint="eastAsia"/>
          <w:sz w:val="24"/>
          <w:szCs w:val="24"/>
        </w:rPr>
        <w:t>邮箱</w:t>
      </w:r>
      <w:r>
        <w:rPr>
          <w:rFonts w:ascii="微软雅黑" w:eastAsia="微软雅黑" w:hAnsi="微软雅黑" w:cs="微软雅黑" w:hint="eastAsia"/>
          <w:sz w:val="24"/>
          <w:szCs w:val="24"/>
        </w:rPr>
        <w:t>psy</w:t>
      </w:r>
      <w:r w:rsidR="00D7095E">
        <w:rPr>
          <w:rFonts w:ascii="微软雅黑" w:eastAsia="微软雅黑" w:hAnsi="微软雅黑" w:cs="微软雅黑" w:hint="eastAsia"/>
          <w:sz w:val="24"/>
          <w:szCs w:val="24"/>
        </w:rPr>
        <w:t>she</w:t>
      </w:r>
      <w:r w:rsidR="00D7095E">
        <w:rPr>
          <w:rFonts w:ascii="微软雅黑" w:eastAsia="微软雅黑" w:hAnsi="微软雅黑" w:cs="微软雅黑"/>
          <w:sz w:val="24"/>
          <w:szCs w:val="24"/>
        </w:rPr>
        <w:t>huishjian</w:t>
      </w:r>
      <w:r>
        <w:rPr>
          <w:rFonts w:ascii="微软雅黑" w:eastAsia="微软雅黑" w:hAnsi="微软雅黑" w:cs="微软雅黑" w:hint="eastAsia"/>
          <w:sz w:val="24"/>
          <w:szCs w:val="24"/>
        </w:rPr>
        <w:t>@163.com</w:t>
      </w:r>
      <w:r w:rsidR="008749B7">
        <w:rPr>
          <w:rFonts w:ascii="微软雅黑" w:eastAsia="微软雅黑" w:hAnsi="微软雅黑" w:cs="微软雅黑" w:hint="eastAsia"/>
          <w:sz w:val="24"/>
          <w:szCs w:val="24"/>
        </w:rPr>
        <w:t>进行咨询，或者直接填写石墨文档</w:t>
      </w:r>
      <w:r w:rsidR="008749B7" w:rsidRPr="008749B7">
        <w:rPr>
          <w:rFonts w:ascii="微软雅黑" w:eastAsia="微软雅黑" w:hAnsi="微软雅黑" w:cs="微软雅黑"/>
          <w:sz w:val="24"/>
          <w:szCs w:val="24"/>
        </w:rPr>
        <w:t>https://shimo.im/sheets/PVYh6qrKwxXVKG3R</w:t>
      </w:r>
      <w:r>
        <w:rPr>
          <w:rFonts w:ascii="微软雅黑" w:eastAsia="微软雅黑" w:hAnsi="微软雅黑" w:cs="微软雅黑" w:hint="eastAsia"/>
          <w:sz w:val="24"/>
          <w:szCs w:val="24"/>
        </w:rPr>
        <w:t>进行问题反馈</w:t>
      </w:r>
      <w:r w:rsidR="008749B7">
        <w:rPr>
          <w:rFonts w:ascii="微软雅黑" w:eastAsia="微软雅黑" w:hAnsi="微软雅黑" w:cs="微软雅黑" w:hint="eastAsia"/>
          <w:sz w:val="24"/>
          <w:szCs w:val="24"/>
        </w:rPr>
        <w:t>，相应负责人看到后会进行解答</w:t>
      </w:r>
      <w:r>
        <w:rPr>
          <w:rFonts w:ascii="微软雅黑" w:eastAsia="微软雅黑" w:hAnsi="微软雅黑" w:cs="微软雅黑" w:hint="eastAsia"/>
          <w:sz w:val="24"/>
          <w:szCs w:val="24"/>
        </w:rPr>
        <w:t>。</w:t>
      </w:r>
    </w:p>
    <w:p w:rsidR="00CD14ED" w:rsidRDefault="00CD14ED">
      <w:pPr>
        <w:rPr>
          <w:sz w:val="24"/>
          <w:szCs w:val="24"/>
        </w:rPr>
      </w:pPr>
    </w:p>
    <w:p w:rsidR="00CD14ED" w:rsidRDefault="00CD14ED">
      <w:pPr>
        <w:rPr>
          <w:sz w:val="24"/>
          <w:szCs w:val="24"/>
        </w:rPr>
      </w:pPr>
    </w:p>
    <w:sectPr w:rsidR="00CD14E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D47F3F5"/>
    <w:multiLevelType w:val="singleLevel"/>
    <w:tmpl w:val="8D47F3F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103AF67"/>
    <w:multiLevelType w:val="singleLevel"/>
    <w:tmpl w:val="B103AF67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C080A1FD"/>
    <w:multiLevelType w:val="singleLevel"/>
    <w:tmpl w:val="C080A1F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99C"/>
    <w:rsid w:val="00460A80"/>
    <w:rsid w:val="005B5AAA"/>
    <w:rsid w:val="006C0DDA"/>
    <w:rsid w:val="0077275D"/>
    <w:rsid w:val="00851D63"/>
    <w:rsid w:val="008749B7"/>
    <w:rsid w:val="009D3F13"/>
    <w:rsid w:val="00CD14ED"/>
    <w:rsid w:val="00D7095E"/>
    <w:rsid w:val="00FC599C"/>
    <w:rsid w:val="017D2D2E"/>
    <w:rsid w:val="0220419D"/>
    <w:rsid w:val="02FF2E8F"/>
    <w:rsid w:val="03107352"/>
    <w:rsid w:val="05D802E0"/>
    <w:rsid w:val="0C5F3B43"/>
    <w:rsid w:val="0D0B5F55"/>
    <w:rsid w:val="0E372367"/>
    <w:rsid w:val="0E83646B"/>
    <w:rsid w:val="0F5A6BC2"/>
    <w:rsid w:val="148D45AD"/>
    <w:rsid w:val="156B0A8C"/>
    <w:rsid w:val="15987807"/>
    <w:rsid w:val="17A74AC3"/>
    <w:rsid w:val="18DF493A"/>
    <w:rsid w:val="1A770B38"/>
    <w:rsid w:val="1AE62AA4"/>
    <w:rsid w:val="1C654212"/>
    <w:rsid w:val="1E1634A0"/>
    <w:rsid w:val="1E1E2D06"/>
    <w:rsid w:val="1F7F6830"/>
    <w:rsid w:val="22CC46EB"/>
    <w:rsid w:val="25586A18"/>
    <w:rsid w:val="2C722A24"/>
    <w:rsid w:val="2D915C65"/>
    <w:rsid w:val="32F52AA8"/>
    <w:rsid w:val="37B279AE"/>
    <w:rsid w:val="39E1455A"/>
    <w:rsid w:val="3E054952"/>
    <w:rsid w:val="47553C7D"/>
    <w:rsid w:val="47B30CD3"/>
    <w:rsid w:val="4D445254"/>
    <w:rsid w:val="4EF233F2"/>
    <w:rsid w:val="514E784A"/>
    <w:rsid w:val="54896137"/>
    <w:rsid w:val="55D259BE"/>
    <w:rsid w:val="56F211F2"/>
    <w:rsid w:val="57C737BF"/>
    <w:rsid w:val="58B57A21"/>
    <w:rsid w:val="59F22176"/>
    <w:rsid w:val="5F2D45FC"/>
    <w:rsid w:val="67582CD7"/>
    <w:rsid w:val="6EE91BB2"/>
    <w:rsid w:val="70293A9B"/>
    <w:rsid w:val="70342B21"/>
    <w:rsid w:val="709B1F00"/>
    <w:rsid w:val="71103F9C"/>
    <w:rsid w:val="745A206C"/>
    <w:rsid w:val="75E6739D"/>
    <w:rsid w:val="763654FC"/>
    <w:rsid w:val="77E26E90"/>
    <w:rsid w:val="7BB904E3"/>
    <w:rsid w:val="7CC8383C"/>
    <w:rsid w:val="7E62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6944A"/>
  <w15:docId w15:val="{077AB6D9-9985-4449-9DD2-3EEFBB1E3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ks.wjx.top/m/36754975.aspx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psy-manage.bnu.edu.cn/" TargetMode="External"/><Relationship Id="rId11" Type="http://schemas.openxmlformats.org/officeDocument/2006/relationships/hyperlink" Target="http://psych.bnu.edu.cn/tabid/36/ArticleID/3465/frtid/54/Default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330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 Lin</dc:creator>
  <cp:lastModifiedBy>冷 金枚</cp:lastModifiedBy>
  <cp:revision>5</cp:revision>
  <dcterms:created xsi:type="dcterms:W3CDTF">2019-04-18T01:11:00Z</dcterms:created>
  <dcterms:modified xsi:type="dcterms:W3CDTF">2019-11-04T06:29:00Z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