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outlineLvl w:val="1"/>
        <w:rPr>
          <w:rFonts w:eastAsia="黑体" w:cs="Times New Roman"/>
          <w:b/>
          <w:bCs/>
          <w:kern w:val="28"/>
          <w:sz w:val="32"/>
          <w:szCs w:val="32"/>
          <w14:ligatures w14:val="none"/>
        </w:rPr>
      </w:pPr>
      <w:bookmarkStart w:id="0" w:name="_Toc440898892"/>
      <w:bookmarkStart w:id="1" w:name="_Toc149138376"/>
      <w:bookmarkStart w:id="2" w:name="_Toc2887"/>
      <w:r>
        <w:rPr>
          <w:rFonts w:eastAsia="黑体" w:cs="Times New Roman"/>
          <w:b/>
          <w:bCs/>
          <w:kern w:val="28"/>
          <w:sz w:val="32"/>
          <w:szCs w:val="32"/>
          <w14:ligatures w14:val="none"/>
        </w:rPr>
        <w:t>提交入党申请一个月内谈话记录表</w:t>
      </w:r>
      <w:bookmarkEnd w:id="0"/>
      <w:bookmarkEnd w:id="1"/>
      <w:bookmarkEnd w:id="2"/>
    </w:p>
    <w:p>
      <w:pPr>
        <w:widowControl/>
        <w:spacing w:line="300" w:lineRule="auto"/>
        <w:jc w:val="center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>时间：              地点：                  谈话人：</w:t>
      </w:r>
    </w:p>
    <w:tbl>
      <w:tblPr>
        <w:tblStyle w:val="2"/>
        <w:tblW w:w="87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642"/>
        <w:gridCol w:w="1224"/>
        <w:gridCol w:w="1592"/>
        <w:gridCol w:w="1070"/>
        <w:gridCol w:w="1276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入党申请人基本情况</w:t>
            </w:r>
          </w:p>
        </w:tc>
        <w:tc>
          <w:tcPr>
            <w:tcW w:w="16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姓    名</w:t>
            </w: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b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kern w:val="0"/>
                <w:szCs w:val="21"/>
                <w14:ligatures w14:val="none"/>
              </w:rPr>
              <w:t>性   别</w:t>
            </w:r>
          </w:p>
        </w:tc>
        <w:tc>
          <w:tcPr>
            <w:tcW w:w="1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民   族 </w:t>
            </w:r>
          </w:p>
        </w:tc>
        <w:tc>
          <w:tcPr>
            <w:tcW w:w="9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  <w:lang w:val="en-US" w:eastAsia="zh-CN"/>
              </w:rPr>
              <w:t>xx族</w:t>
            </w:r>
          </w:p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color w:val="FF0000"/>
                <w:kern w:val="0"/>
                <w:szCs w:val="21"/>
                <w14:ligatures w14:val="none"/>
              </w:rPr>
              <w:t>写全称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出生年月</w:t>
            </w: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人员类型</w:t>
            </w:r>
          </w:p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（教工、本科生、硕士生、博士生）</w:t>
            </w:r>
          </w:p>
        </w:tc>
        <w:tc>
          <w:tcPr>
            <w:tcW w:w="1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年   级</w:t>
            </w:r>
          </w:p>
        </w:tc>
        <w:tc>
          <w:tcPr>
            <w:tcW w:w="9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学    历</w:t>
            </w: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hint="eastAsia" w:cs="Times New Roman"/>
                <w:b/>
                <w:bCs/>
                <w:color w:val="FF0000"/>
                <w:kern w:val="0"/>
                <w:szCs w:val="21"/>
                <w14:ligatures w14:val="none"/>
              </w:rPr>
              <w:t>已获得</w:t>
            </w:r>
            <w:r>
              <w:rPr>
                <w:rFonts w:hint="eastAsia" w:cs="Times New Roman"/>
                <w:kern w:val="0"/>
                <w:szCs w:val="21"/>
                <w14:ligatures w14:val="none"/>
              </w:rPr>
              <w:t>的最高学历（如本科生写高中）</w:t>
            </w:r>
          </w:p>
        </w:tc>
        <w:tc>
          <w:tcPr>
            <w:tcW w:w="15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职    称</w:t>
            </w:r>
          </w:p>
        </w:tc>
        <w:tc>
          <w:tcPr>
            <w:tcW w:w="10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color w:val="FF0000"/>
                <w:kern w:val="0"/>
                <w:szCs w:val="21"/>
                <w14:ligatures w14:val="none"/>
              </w:rPr>
            </w:pPr>
            <w:r>
              <w:rPr>
                <w:rFonts w:cs="Times New Roman"/>
                <w:color w:val="FF0000"/>
                <w:kern w:val="0"/>
                <w:szCs w:val="21"/>
                <w14:ligatures w14:val="none"/>
              </w:rPr>
              <w:t>（学生填无）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职   务</w:t>
            </w:r>
          </w:p>
        </w:tc>
        <w:tc>
          <w:tcPr>
            <w:tcW w:w="9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（学生填无）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445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Cs w:val="21"/>
                <w14:ligatures w14:val="none"/>
              </w:rPr>
              <w:t>递交入党申请时间</w:t>
            </w: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Cs w:val="21"/>
                <w:lang w:val="en-US" w:eastAsia="zh-CN"/>
              </w:rPr>
              <w:t>与入党申请书落款时间一致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谈话</w:t>
            </w:r>
          </w:p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基本</w:t>
            </w:r>
          </w:p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内容</w:t>
            </w:r>
          </w:p>
        </w:tc>
        <w:tc>
          <w:tcPr>
            <w:tcW w:w="779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left"/>
              <w:rPr>
                <w:rFonts w:cs="Times New Roman"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1"/>
                <w14:ligatures w14:val="none"/>
              </w:rPr>
              <w:t>1.介绍党的基本知识，说明入党的条件、要求、程序等：</w:t>
            </w:r>
          </w:p>
          <w:p>
            <w:pPr>
              <w:widowControl/>
              <w:spacing w:line="300" w:lineRule="auto"/>
              <w:jc w:val="left"/>
              <w:rPr>
                <w:rFonts w:cs="Times New Roman"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1"/>
                <w14:ligatures w14:val="none"/>
              </w:rPr>
              <w:t>2.了解申请人的年龄等基本情况和入党动机；</w:t>
            </w:r>
          </w:p>
          <w:p>
            <w:pPr>
              <w:widowControl/>
              <w:spacing w:line="300" w:lineRule="auto"/>
              <w:ind w:left="241" w:hanging="240"/>
              <w:jc w:val="left"/>
              <w:rPr>
                <w:rFonts w:cs="Times New Roman"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1"/>
                <w14:ligatures w14:val="none"/>
              </w:rPr>
              <w:t>3.了解申请人的思想、学习和工作情况，存在哪些优缺点，对自己的缺点如何认识；</w:t>
            </w:r>
          </w:p>
          <w:p>
            <w:pPr>
              <w:widowControl/>
              <w:spacing w:line="300" w:lineRule="auto"/>
              <w:ind w:left="241" w:hanging="240"/>
              <w:jc w:val="left"/>
              <w:rPr>
                <w:rFonts w:cs="Times New Roman"/>
                <w:b/>
                <w:bCs/>
                <w:kern w:val="0"/>
                <w:szCs w:val="21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1"/>
                <w14:ligatures w14:val="none"/>
              </w:rPr>
              <w:t>4.了解申请人对国内、国际形势的关心和学习情况及对社会上不良现象的看法等。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0" w:hRule="atLeast"/>
          <w:jc w:val="center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谈话</w:t>
            </w:r>
          </w:p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记录</w:t>
            </w:r>
          </w:p>
        </w:tc>
        <w:tc>
          <w:tcPr>
            <w:tcW w:w="779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hint="default" w:ascii="Times New Roman" w:hAnsi="Times New Roman" w:eastAsia="宋体" w:cs="Times New Roman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  <w:lang w:val="en-US" w:eastAsia="zh-CN"/>
              </w:rPr>
              <w:t>可用“问答”形式记录，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谈话记录内容至少半页A4纸，不可过少</w:t>
            </w:r>
          </w:p>
          <w:p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Cs w:val="21"/>
              </w:rPr>
              <w:t>最后需要谈话人手写签字与落款时间</w:t>
            </w:r>
            <w:bookmarkStart w:id="3" w:name="_GoBack"/>
            <w:bookmarkEnd w:id="3"/>
          </w:p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</w:p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</w:p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</w:p>
          <w:p>
            <w:pPr>
              <w:widowControl/>
              <w:spacing w:line="300" w:lineRule="auto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</w:tr>
    </w:tbl>
    <w:p>
      <w:pPr>
        <w:widowControl/>
        <w:spacing w:line="300" w:lineRule="auto"/>
        <w:jc w:val="right"/>
        <w:rPr>
          <w:rFonts w:eastAsia="仿宋" w:cs="Times New Roman"/>
          <w:bCs/>
          <w:kern w:val="0"/>
          <w:szCs w:val="21"/>
          <w14:ligatures w14:val="none"/>
        </w:rPr>
      </w:pPr>
    </w:p>
    <w:p>
      <w:pPr>
        <w:widowControl/>
        <w:spacing w:line="300" w:lineRule="auto"/>
        <w:jc w:val="right"/>
        <w:rPr>
          <w:rFonts w:eastAsia="仿宋" w:cs="Times New Roman"/>
          <w:bCs/>
          <w:kern w:val="0"/>
          <w:szCs w:val="21"/>
          <w14:ligatures w14:val="none"/>
        </w:rPr>
      </w:pPr>
      <w:r>
        <w:rPr>
          <w:rFonts w:eastAsia="仿宋" w:cs="Times New Roman"/>
          <w:bCs/>
          <w:kern w:val="0"/>
          <w:szCs w:val="21"/>
          <w14:ligatures w14:val="none"/>
        </w:rPr>
        <w:t>北京师范大学党委组织部制表</w:t>
      </w:r>
    </w:p>
    <w:p>
      <w:pPr>
        <w:widowControl/>
        <w:spacing w:line="300" w:lineRule="auto"/>
        <w:jc w:val="right"/>
        <w:rPr>
          <w:rFonts w:eastAsia="仿宋" w:cs="Times New Roman"/>
          <w:bCs/>
          <w:kern w:val="0"/>
          <w:szCs w:val="21"/>
          <w14:ligatures w14:val="none"/>
        </w:rPr>
      </w:pPr>
      <w:r>
        <w:rPr>
          <w:rFonts w:eastAsia="仿宋" w:cs="Times New Roman"/>
          <w:bCs/>
          <w:kern w:val="0"/>
          <w:szCs w:val="21"/>
          <w14:ligatures w14:val="none"/>
        </w:rPr>
        <w:t>2014年9月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0D3"/>
    <w:rsid w:val="0069761A"/>
    <w:rsid w:val="00924CC7"/>
    <w:rsid w:val="00CB4ED3"/>
    <w:rsid w:val="00CC10D3"/>
    <w:rsid w:val="7C5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 (正文 CS 字体)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187</Characters>
  <Lines>8</Lines>
  <Paragraphs>8</Paragraphs>
  <TotalTime>0</TotalTime>
  <ScaleCrop>false</ScaleCrop>
  <LinksUpToDate>false</LinksUpToDate>
  <CharactersWithSpaces>364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2023-11-05T15:21:00Z</dcterms:created>
  <dc:creator>畅 辛</dc:creator>
  <cp:lastModifiedBy>过往。</cp:lastModifiedBy>
  <dcterms:modified xsi:type="dcterms:W3CDTF">2025-04-18T08:49:01Z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D403DA254EDE46708079CBB4E646C394</vt:lpwstr>
  </property>
</Properties>
</file>